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04" w:rsidRPr="003E5366" w:rsidRDefault="00054351" w:rsidP="00003904">
      <w:pPr>
        <w:pStyle w:val="a3"/>
        <w:spacing w:before="91"/>
        <w:ind w:left="2397" w:right="2227"/>
        <w:jc w:val="center"/>
        <w:rPr>
          <w:w w:val="105"/>
          <w:sz w:val="24"/>
          <w:szCs w:val="24"/>
        </w:rPr>
      </w:pPr>
      <w:r w:rsidRPr="003E5366">
        <w:rPr>
          <w:w w:val="105"/>
          <w:sz w:val="24"/>
          <w:szCs w:val="24"/>
        </w:rPr>
        <w:t>План мероприят</w:t>
      </w:r>
      <w:r>
        <w:rPr>
          <w:w w:val="105"/>
          <w:sz w:val="24"/>
          <w:szCs w:val="24"/>
        </w:rPr>
        <w:t>и</w:t>
      </w:r>
      <w:r w:rsidRPr="003E5366">
        <w:rPr>
          <w:w w:val="105"/>
          <w:sz w:val="24"/>
          <w:szCs w:val="24"/>
        </w:rPr>
        <w:t xml:space="preserve">й (дорожная </w:t>
      </w:r>
      <w:r>
        <w:rPr>
          <w:w w:val="105"/>
          <w:sz w:val="24"/>
          <w:szCs w:val="24"/>
        </w:rPr>
        <w:t>карта</w:t>
      </w:r>
      <w:r w:rsidRPr="003E5366">
        <w:rPr>
          <w:w w:val="105"/>
          <w:sz w:val="24"/>
          <w:szCs w:val="24"/>
        </w:rPr>
        <w:t xml:space="preserve">) </w:t>
      </w:r>
    </w:p>
    <w:p w:rsidR="00003904" w:rsidRPr="003E5366" w:rsidRDefault="007748E4" w:rsidP="00003904">
      <w:pPr>
        <w:pStyle w:val="a7"/>
        <w:ind w:left="720"/>
        <w:jc w:val="center"/>
      </w:pPr>
      <w:r>
        <w:rPr>
          <w:w w:val="105"/>
        </w:rPr>
        <w:t>муниципальной</w:t>
      </w:r>
      <w:r w:rsidR="00003904" w:rsidRPr="003E5366">
        <w:rPr>
          <w:w w:val="105"/>
        </w:rPr>
        <w:t xml:space="preserve"> педагогической площадки </w:t>
      </w:r>
      <w:r w:rsidR="00003904" w:rsidRPr="003E5366">
        <w:t>по направлению</w:t>
      </w:r>
    </w:p>
    <w:p w:rsidR="007748E4" w:rsidRDefault="00003904" w:rsidP="00003904">
      <w:pPr>
        <w:pStyle w:val="a3"/>
        <w:spacing w:before="91"/>
        <w:ind w:left="2397" w:right="2227"/>
        <w:jc w:val="center"/>
        <w:rPr>
          <w:sz w:val="24"/>
          <w:szCs w:val="24"/>
        </w:rPr>
      </w:pPr>
      <w:r w:rsidRPr="00132DE7">
        <w:rPr>
          <w:sz w:val="24"/>
          <w:szCs w:val="24"/>
        </w:rPr>
        <w:t>«</w:t>
      </w:r>
      <w:r w:rsidRPr="00132DE7">
        <w:rPr>
          <w:b/>
          <w:bCs/>
        </w:rPr>
        <w:t>Расширение спектра цифровых навыков для применения их в повседневной профессиональной деятельности педагогических работников»</w:t>
      </w:r>
      <w:r w:rsidRPr="00132DE7">
        <w:rPr>
          <w:sz w:val="24"/>
          <w:szCs w:val="24"/>
        </w:rPr>
        <w:t xml:space="preserve"> </w:t>
      </w:r>
    </w:p>
    <w:p w:rsidR="00003904" w:rsidRPr="003E5366" w:rsidRDefault="007748E4" w:rsidP="007748E4">
      <w:pPr>
        <w:pStyle w:val="a3"/>
        <w:spacing w:before="91"/>
        <w:ind w:left="2397" w:right="222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МДОУ №21, МДОУ №23, МДОУ №36, МОУ СОШ №7 </w:t>
      </w:r>
      <w:r w:rsidR="00003904" w:rsidRPr="003E5366">
        <w:rPr>
          <w:sz w:val="24"/>
          <w:szCs w:val="24"/>
        </w:rPr>
        <w:t>на 2020-202l гг.</w:t>
      </w:r>
    </w:p>
    <w:p w:rsidR="00003904" w:rsidRPr="003E5366" w:rsidRDefault="00003904" w:rsidP="00003904">
      <w:pPr>
        <w:pStyle w:val="a3"/>
        <w:spacing w:before="3"/>
        <w:rPr>
          <w:b/>
          <w:sz w:val="24"/>
          <w:szCs w:val="24"/>
        </w:rPr>
      </w:pPr>
    </w:p>
    <w:p w:rsidR="00003904" w:rsidRPr="003E5366" w:rsidRDefault="00003904" w:rsidP="00003904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14631" w:type="dxa"/>
        <w:tblInd w:w="11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"/>
        <w:gridCol w:w="4976"/>
        <w:gridCol w:w="14"/>
        <w:gridCol w:w="1804"/>
        <w:gridCol w:w="29"/>
        <w:gridCol w:w="6908"/>
        <w:gridCol w:w="39"/>
      </w:tblGrid>
      <w:tr w:rsidR="00003904" w:rsidRPr="003E5366" w:rsidTr="007748E4">
        <w:trPr>
          <w:gridAfter w:val="1"/>
          <w:wAfter w:w="39" w:type="dxa"/>
          <w:trHeight w:val="456"/>
        </w:trPr>
        <w:tc>
          <w:tcPr>
            <w:tcW w:w="861" w:type="dxa"/>
            <w:gridSpan w:val="2"/>
            <w:shd w:val="clear" w:color="auto" w:fill="auto"/>
          </w:tcPr>
          <w:p w:rsidR="00003904" w:rsidRPr="003E5366" w:rsidRDefault="00003904" w:rsidP="00003904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3E5366">
              <w:rPr>
                <w:color w:val="1C1C1C"/>
                <w:w w:val="71"/>
                <w:sz w:val="24"/>
                <w:szCs w:val="24"/>
              </w:rPr>
              <w:t>№</w:t>
            </w:r>
          </w:p>
          <w:p w:rsidR="00003904" w:rsidRPr="003E5366" w:rsidRDefault="00003904" w:rsidP="00003904">
            <w:pPr>
              <w:pStyle w:val="TableParagraph"/>
              <w:ind w:left="270" w:right="239"/>
              <w:jc w:val="center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п/п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003904" w:rsidRPr="00BA31EB" w:rsidRDefault="00003904" w:rsidP="00BA31EB">
            <w:pPr>
              <w:pStyle w:val="TableParagraph"/>
              <w:ind w:left="1843" w:right="1292"/>
              <w:jc w:val="center"/>
              <w:rPr>
                <w:sz w:val="24"/>
                <w:szCs w:val="24"/>
                <w:lang w:val="ru-RU"/>
              </w:rPr>
            </w:pPr>
            <w:r w:rsidRPr="003E5366">
              <w:rPr>
                <w:sz w:val="24"/>
                <w:szCs w:val="24"/>
              </w:rPr>
              <w:t>Мероприяти</w:t>
            </w:r>
            <w:r w:rsidR="00BA31EB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003904" w:rsidRPr="003E5366" w:rsidRDefault="00003904" w:rsidP="00003904">
            <w:pPr>
              <w:pStyle w:val="TableParagraph"/>
              <w:ind w:left="602" w:right="287"/>
              <w:jc w:val="center"/>
              <w:rPr>
                <w:sz w:val="24"/>
                <w:szCs w:val="24"/>
              </w:rPr>
            </w:pPr>
            <w:r w:rsidRPr="003E5366">
              <w:rPr>
                <w:color w:val="0F0F0F"/>
                <w:sz w:val="24"/>
                <w:szCs w:val="24"/>
              </w:rPr>
              <w:t>Срок</w:t>
            </w:r>
            <w:r>
              <w:rPr>
                <w:color w:val="0F0F0F"/>
                <w:sz w:val="24"/>
                <w:szCs w:val="24"/>
              </w:rPr>
              <w:t>и</w:t>
            </w:r>
          </w:p>
        </w:tc>
        <w:tc>
          <w:tcPr>
            <w:tcW w:w="6908" w:type="dxa"/>
            <w:shd w:val="clear" w:color="auto" w:fill="auto"/>
          </w:tcPr>
          <w:p w:rsidR="00003904" w:rsidRPr="003E5366" w:rsidRDefault="007748E4" w:rsidP="00003904">
            <w:pPr>
              <w:pStyle w:val="TableParagraph"/>
              <w:tabs>
                <w:tab w:val="left" w:pos="4377"/>
              </w:tabs>
              <w:ind w:left="2281" w:right="1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Ожидаемые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</w:t>
            </w:r>
            <w:bookmarkStart w:id="0" w:name="_GoBack"/>
            <w:bookmarkEnd w:id="0"/>
            <w:r>
              <w:rPr>
                <w:sz w:val="24"/>
                <w:szCs w:val="24"/>
              </w:rPr>
              <w:t>таты</w:t>
            </w:r>
            <w:proofErr w:type="spellEnd"/>
            <w:r w:rsidR="00003904" w:rsidRPr="003E5366">
              <w:rPr>
                <w:b/>
                <w:i/>
                <w:color w:val="0C0C0C"/>
                <w:w w:val="105"/>
                <w:sz w:val="24"/>
                <w:szCs w:val="24"/>
              </w:rPr>
              <w:t xml:space="preserve"> </w:t>
            </w:r>
          </w:p>
        </w:tc>
      </w:tr>
      <w:tr w:rsidR="007748E4" w:rsidRPr="003E5366" w:rsidTr="007748E4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318"/>
        </w:trPr>
        <w:tc>
          <w:tcPr>
            <w:tcW w:w="14631" w:type="dxa"/>
            <w:gridSpan w:val="8"/>
            <w:shd w:val="clear" w:color="auto" w:fill="auto"/>
          </w:tcPr>
          <w:p w:rsidR="007748E4" w:rsidRPr="003E5366" w:rsidRDefault="007748E4" w:rsidP="00536A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E5366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7748E4" w:rsidRPr="003E5366" w:rsidTr="007748E4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550"/>
        </w:trPr>
        <w:tc>
          <w:tcPr>
            <w:tcW w:w="854" w:type="dxa"/>
            <w:shd w:val="clear" w:color="auto" w:fill="auto"/>
          </w:tcPr>
          <w:p w:rsidR="007748E4" w:rsidRPr="00003904" w:rsidRDefault="007748E4" w:rsidP="00536A79">
            <w:pPr>
              <w:pStyle w:val="TableParagraph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83" w:type="dxa"/>
            <w:gridSpan w:val="2"/>
            <w:shd w:val="clear" w:color="auto" w:fill="auto"/>
          </w:tcPr>
          <w:p w:rsidR="007748E4" w:rsidRPr="0033129A" w:rsidRDefault="007748E4" w:rsidP="00536A79">
            <w:pPr>
              <w:pStyle w:val="TableParagraph"/>
              <w:ind w:left="118" w:firstLine="9"/>
              <w:rPr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>Разработка и корректировка дорожной карты</w:t>
            </w:r>
          </w:p>
          <w:p w:rsidR="007748E4" w:rsidRPr="0033129A" w:rsidRDefault="007748E4" w:rsidP="00536A79">
            <w:pPr>
              <w:pStyle w:val="TableParagraph"/>
              <w:ind w:left="118" w:firstLine="9"/>
              <w:rPr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 xml:space="preserve">педагогической площадки на 2020 — 2021 </w:t>
            </w:r>
            <w:proofErr w:type="spellStart"/>
            <w:r w:rsidRPr="0033129A">
              <w:rPr>
                <w:sz w:val="24"/>
                <w:szCs w:val="24"/>
                <w:lang w:val="ru-RU"/>
              </w:rPr>
              <w:t>г</w:t>
            </w:r>
            <w:r w:rsidR="007B08D2">
              <w:rPr>
                <w:sz w:val="24"/>
                <w:szCs w:val="24"/>
                <w:lang w:val="ru-RU"/>
              </w:rPr>
              <w:t>.</w:t>
            </w:r>
            <w:proofErr w:type="gramStart"/>
            <w:r w:rsidRPr="0033129A">
              <w:rPr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="007B08D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7748E4" w:rsidRPr="00692F74" w:rsidRDefault="007748E4" w:rsidP="00536A79">
            <w:pPr>
              <w:pStyle w:val="TableParagraph"/>
              <w:ind w:left="118" w:firstLine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2020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7748E4" w:rsidRPr="003E5366" w:rsidRDefault="007748E4" w:rsidP="00BA31EB">
            <w:pPr>
              <w:pStyle w:val="TableParagraph"/>
              <w:ind w:left="118" w:firstLine="9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 xml:space="preserve">Дорожная карта </w:t>
            </w:r>
          </w:p>
        </w:tc>
      </w:tr>
      <w:tr w:rsidR="007748E4" w:rsidRPr="0033129A" w:rsidTr="007748E4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624"/>
        </w:trPr>
        <w:tc>
          <w:tcPr>
            <w:tcW w:w="854" w:type="dxa"/>
            <w:shd w:val="clear" w:color="auto" w:fill="auto"/>
          </w:tcPr>
          <w:p w:rsidR="007748E4" w:rsidRPr="007748E4" w:rsidRDefault="007748E4" w:rsidP="00536A79">
            <w:pPr>
              <w:pStyle w:val="TableParagraph"/>
              <w:ind w:left="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83" w:type="dxa"/>
            <w:gridSpan w:val="2"/>
            <w:shd w:val="clear" w:color="auto" w:fill="auto"/>
          </w:tcPr>
          <w:p w:rsidR="007748E4" w:rsidRDefault="007748E4" w:rsidP="00536A79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33129A">
              <w:rPr>
                <w:color w:val="0C0C0C"/>
                <w:sz w:val="24"/>
                <w:szCs w:val="24"/>
                <w:lang w:val="ru-RU"/>
              </w:rPr>
              <w:t xml:space="preserve">Круглый </w:t>
            </w:r>
            <w:r w:rsidRPr="0033129A">
              <w:rPr>
                <w:sz w:val="24"/>
                <w:szCs w:val="24"/>
                <w:lang w:val="ru-RU"/>
              </w:rPr>
              <w:t xml:space="preserve">стол </w:t>
            </w:r>
            <w:r>
              <w:rPr>
                <w:sz w:val="24"/>
                <w:szCs w:val="24"/>
                <w:lang w:val="ru-RU"/>
              </w:rPr>
              <w:t xml:space="preserve">с участниками инновационной площадки (МДОУ № 21, 23, 36, МОУ СОШ № 7) </w:t>
            </w:r>
            <w:r w:rsidRPr="0033129A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Условия формирования цифровых навыков педагогов»</w:t>
            </w:r>
          </w:p>
          <w:p w:rsidR="007748E4" w:rsidRPr="0033129A" w:rsidRDefault="007748E4" w:rsidP="00536A79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7748E4" w:rsidRPr="003E5366" w:rsidRDefault="007748E4" w:rsidP="00536A79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 xml:space="preserve">Апрель </w:t>
            </w:r>
            <w:r w:rsidRPr="003E5366">
              <w:rPr>
                <w:color w:val="1F1F1F"/>
                <w:sz w:val="24"/>
                <w:szCs w:val="24"/>
              </w:rPr>
              <w:t>2021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7748E4" w:rsidRPr="0033129A" w:rsidRDefault="007748E4" w:rsidP="00536A79">
            <w:pPr>
              <w:pStyle w:val="TableParagraph"/>
              <w:ind w:left="130" w:hanging="2"/>
              <w:rPr>
                <w:color w:val="161616"/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 xml:space="preserve">Презентации </w:t>
            </w:r>
            <w:r w:rsidRPr="0033129A">
              <w:rPr>
                <w:color w:val="1A1A1A"/>
                <w:sz w:val="24"/>
                <w:szCs w:val="24"/>
                <w:lang w:val="ru-RU"/>
              </w:rPr>
              <w:t xml:space="preserve">опыта </w:t>
            </w:r>
            <w:r w:rsidRPr="0033129A">
              <w:rPr>
                <w:color w:val="111111"/>
                <w:sz w:val="24"/>
                <w:szCs w:val="24"/>
                <w:lang w:val="ru-RU"/>
              </w:rPr>
              <w:t xml:space="preserve">создания организационных и методических условий </w:t>
            </w:r>
            <w:proofErr w:type="gramStart"/>
            <w:r w:rsidRPr="0033129A">
              <w:rPr>
                <w:color w:val="111111"/>
                <w:sz w:val="24"/>
                <w:szCs w:val="24"/>
                <w:lang w:val="ru-RU"/>
              </w:rPr>
              <w:t>функционирования системы непрерывного повышения профессионального мастерства педагогических работников</w:t>
            </w:r>
            <w:proofErr w:type="gramEnd"/>
            <w:r w:rsidRPr="0033129A">
              <w:rPr>
                <w:color w:val="111111"/>
                <w:sz w:val="24"/>
                <w:szCs w:val="24"/>
                <w:lang w:val="ru-RU"/>
              </w:rPr>
              <w:t xml:space="preserve"> на территории города Саянска</w:t>
            </w:r>
            <w:r w:rsidRPr="0033129A">
              <w:rPr>
                <w:color w:val="161616"/>
                <w:sz w:val="24"/>
                <w:szCs w:val="24"/>
                <w:lang w:val="ru-RU"/>
              </w:rPr>
              <w:t xml:space="preserve">. </w:t>
            </w:r>
          </w:p>
          <w:p w:rsidR="007748E4" w:rsidRPr="0033129A" w:rsidRDefault="007748E4" w:rsidP="00536A79">
            <w:pPr>
              <w:pStyle w:val="TableParagraph"/>
              <w:ind w:left="130" w:hanging="2"/>
              <w:rPr>
                <w:sz w:val="24"/>
                <w:szCs w:val="24"/>
                <w:lang w:val="ru-RU"/>
              </w:rPr>
            </w:pPr>
            <w:r w:rsidRPr="0033129A">
              <w:rPr>
                <w:color w:val="151515"/>
                <w:sz w:val="24"/>
                <w:szCs w:val="24"/>
                <w:lang w:val="ru-RU"/>
              </w:rPr>
              <w:t xml:space="preserve">Создание </w:t>
            </w:r>
            <w:r w:rsidRPr="0033129A">
              <w:rPr>
                <w:color w:val="161616"/>
                <w:sz w:val="24"/>
                <w:szCs w:val="24"/>
                <w:lang w:val="ru-RU"/>
              </w:rPr>
              <w:t xml:space="preserve">электронного </w:t>
            </w:r>
            <w:r w:rsidRPr="0033129A">
              <w:rPr>
                <w:color w:val="181818"/>
                <w:sz w:val="24"/>
                <w:szCs w:val="24"/>
                <w:lang w:val="ru-RU"/>
              </w:rPr>
              <w:t xml:space="preserve">банка </w:t>
            </w:r>
            <w:r w:rsidRPr="0033129A">
              <w:rPr>
                <w:sz w:val="24"/>
                <w:szCs w:val="24"/>
                <w:lang w:val="ru-RU"/>
              </w:rPr>
              <w:t xml:space="preserve">инновационного </w:t>
            </w:r>
            <w:r w:rsidRPr="0033129A">
              <w:rPr>
                <w:color w:val="1A1A1A"/>
                <w:sz w:val="24"/>
                <w:szCs w:val="24"/>
                <w:lang w:val="ru-RU"/>
              </w:rPr>
              <w:t>опыта</w:t>
            </w:r>
          </w:p>
        </w:tc>
      </w:tr>
      <w:tr w:rsidR="007748E4" w:rsidRPr="003E5366" w:rsidTr="007748E4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550"/>
        </w:trPr>
        <w:tc>
          <w:tcPr>
            <w:tcW w:w="854" w:type="dxa"/>
            <w:shd w:val="clear" w:color="auto" w:fill="auto"/>
          </w:tcPr>
          <w:p w:rsidR="007748E4" w:rsidRPr="007748E4" w:rsidRDefault="007748E4" w:rsidP="00536A79">
            <w:pPr>
              <w:pStyle w:val="TableParagraph"/>
              <w:ind w:left="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83" w:type="dxa"/>
            <w:gridSpan w:val="2"/>
            <w:shd w:val="clear" w:color="auto" w:fill="auto"/>
          </w:tcPr>
          <w:p w:rsidR="007748E4" w:rsidRPr="007748E4" w:rsidRDefault="007748E4" w:rsidP="00536A79">
            <w:pPr>
              <w:pStyle w:val="TableParagraph"/>
              <w:ind w:left="118" w:firstLine="9"/>
              <w:rPr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7748E4" w:rsidRPr="007748E4" w:rsidRDefault="007748E4" w:rsidP="00536A79">
            <w:pPr>
              <w:pStyle w:val="TableParagraph"/>
              <w:ind w:left="118" w:firstLine="9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  <w:gridSpan w:val="3"/>
            <w:shd w:val="clear" w:color="auto" w:fill="auto"/>
          </w:tcPr>
          <w:p w:rsidR="007748E4" w:rsidRPr="007748E4" w:rsidRDefault="007748E4" w:rsidP="00536A79">
            <w:pPr>
              <w:pStyle w:val="TableParagraph"/>
              <w:ind w:left="118" w:firstLine="9"/>
              <w:rPr>
                <w:sz w:val="24"/>
                <w:szCs w:val="24"/>
                <w:lang w:val="ru-RU"/>
              </w:rPr>
            </w:pPr>
          </w:p>
        </w:tc>
      </w:tr>
      <w:tr w:rsidR="00003904" w:rsidRPr="003E5366" w:rsidTr="007748E4">
        <w:trPr>
          <w:gridAfter w:val="1"/>
          <w:wAfter w:w="39" w:type="dxa"/>
          <w:trHeight w:val="429"/>
        </w:trPr>
        <w:tc>
          <w:tcPr>
            <w:tcW w:w="14592" w:type="dxa"/>
            <w:gridSpan w:val="7"/>
            <w:shd w:val="clear" w:color="auto" w:fill="auto"/>
            <w:vAlign w:val="center"/>
          </w:tcPr>
          <w:p w:rsidR="00003904" w:rsidRPr="00872F84" w:rsidRDefault="00003904" w:rsidP="00003904">
            <w:pPr>
              <w:pStyle w:val="TableParagraph"/>
              <w:ind w:left="-5" w:right="-130"/>
              <w:jc w:val="center"/>
              <w:rPr>
                <w:b/>
                <w:sz w:val="24"/>
                <w:szCs w:val="24"/>
                <w:lang w:val="ru-RU"/>
              </w:rPr>
            </w:pPr>
            <w:r w:rsidRPr="003E5366">
              <w:rPr>
                <w:b/>
                <w:w w:val="105"/>
                <w:sz w:val="24"/>
                <w:szCs w:val="24"/>
              </w:rPr>
              <w:t>Аналитическая</w:t>
            </w:r>
            <w:r w:rsidRPr="003E5366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3E5366">
              <w:rPr>
                <w:b/>
                <w:w w:val="105"/>
                <w:sz w:val="24"/>
                <w:szCs w:val="24"/>
              </w:rPr>
              <w:t>деятельность</w:t>
            </w:r>
            <w:r w:rsidR="00872F84">
              <w:rPr>
                <w:b/>
                <w:w w:val="105"/>
                <w:sz w:val="24"/>
                <w:szCs w:val="24"/>
                <w:lang w:val="ru-RU"/>
              </w:rPr>
              <w:t xml:space="preserve"> (каждого учреждения)</w:t>
            </w:r>
          </w:p>
        </w:tc>
      </w:tr>
      <w:tr w:rsidR="00003904" w:rsidRPr="003E5366" w:rsidTr="007748E4">
        <w:trPr>
          <w:gridAfter w:val="1"/>
          <w:wAfter w:w="39" w:type="dxa"/>
          <w:trHeight w:val="552"/>
        </w:trPr>
        <w:tc>
          <w:tcPr>
            <w:tcW w:w="861" w:type="dxa"/>
            <w:gridSpan w:val="2"/>
            <w:shd w:val="clear" w:color="auto" w:fill="auto"/>
          </w:tcPr>
          <w:p w:rsidR="00003904" w:rsidRPr="003E5366" w:rsidRDefault="00003904" w:rsidP="00003904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003904" w:rsidRPr="0033129A" w:rsidRDefault="00003904" w:rsidP="00003904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 xml:space="preserve">Диагностика </w:t>
            </w:r>
            <w:r>
              <w:rPr>
                <w:sz w:val="24"/>
                <w:szCs w:val="24"/>
                <w:lang w:val="ru-RU"/>
              </w:rPr>
              <w:t>цифровых навыков педагогов ДОУ</w:t>
            </w:r>
            <w:r w:rsidRPr="0033129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003904" w:rsidRPr="003E5366" w:rsidRDefault="00003904" w:rsidP="00003904">
            <w:pPr>
              <w:pStyle w:val="TableParagraph"/>
              <w:ind w:left="127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Сентябрь 2020</w:t>
            </w:r>
          </w:p>
        </w:tc>
        <w:tc>
          <w:tcPr>
            <w:tcW w:w="6908" w:type="dxa"/>
            <w:shd w:val="clear" w:color="auto" w:fill="auto"/>
          </w:tcPr>
          <w:p w:rsidR="00003904" w:rsidRPr="0033129A" w:rsidRDefault="00003904" w:rsidP="00003904">
            <w:pPr>
              <w:pStyle w:val="TableParagraph"/>
              <w:ind w:left="123"/>
              <w:rPr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 xml:space="preserve">Установление степени соответствия профессиональным стандартам педагогических работников </w:t>
            </w:r>
            <w:r>
              <w:rPr>
                <w:sz w:val="24"/>
                <w:szCs w:val="24"/>
                <w:lang w:val="ru-RU"/>
              </w:rPr>
              <w:t>МДОУ</w:t>
            </w:r>
          </w:p>
        </w:tc>
      </w:tr>
      <w:tr w:rsidR="00003904" w:rsidRPr="003E5366" w:rsidTr="007748E4">
        <w:trPr>
          <w:gridAfter w:val="1"/>
          <w:wAfter w:w="39" w:type="dxa"/>
          <w:trHeight w:val="918"/>
        </w:trPr>
        <w:tc>
          <w:tcPr>
            <w:tcW w:w="861" w:type="dxa"/>
            <w:gridSpan w:val="2"/>
            <w:shd w:val="clear" w:color="auto" w:fill="auto"/>
          </w:tcPr>
          <w:p w:rsidR="00003904" w:rsidRPr="00003904" w:rsidRDefault="00003904" w:rsidP="00003904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003904" w:rsidRPr="0033129A" w:rsidRDefault="00003904" w:rsidP="00003904">
            <w:pPr>
              <w:pStyle w:val="TableParagraph"/>
              <w:ind w:left="126" w:right="626" w:hanging="9"/>
              <w:rPr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 xml:space="preserve">Анализ запросов педагогических работников на овладение </w:t>
            </w:r>
            <w:r>
              <w:rPr>
                <w:sz w:val="24"/>
                <w:szCs w:val="24"/>
                <w:lang w:val="ru-RU"/>
              </w:rPr>
              <w:t>цифровыми навыками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003904" w:rsidRPr="003E5366" w:rsidRDefault="00003904" w:rsidP="00003904">
            <w:pPr>
              <w:pStyle w:val="TableParagraph"/>
              <w:ind w:left="121"/>
              <w:rPr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Октябрь 2020</w:t>
            </w:r>
          </w:p>
        </w:tc>
        <w:tc>
          <w:tcPr>
            <w:tcW w:w="6908" w:type="dxa"/>
            <w:shd w:val="clear" w:color="auto" w:fill="auto"/>
          </w:tcPr>
          <w:p w:rsidR="00003904" w:rsidRPr="0033129A" w:rsidRDefault="00003904" w:rsidP="00003904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33129A">
              <w:rPr>
                <w:color w:val="0A0A0A"/>
                <w:sz w:val="24"/>
                <w:szCs w:val="24"/>
                <w:lang w:val="ru-RU"/>
              </w:rPr>
              <w:t xml:space="preserve">Определение </w:t>
            </w:r>
            <w:r w:rsidRPr="0033129A">
              <w:rPr>
                <w:color w:val="181818"/>
                <w:sz w:val="24"/>
                <w:szCs w:val="24"/>
                <w:lang w:val="ru-RU"/>
              </w:rPr>
              <w:t xml:space="preserve">линий </w:t>
            </w:r>
            <w:r w:rsidRPr="0033129A">
              <w:rPr>
                <w:color w:val="1A1A1A"/>
                <w:sz w:val="24"/>
                <w:szCs w:val="24"/>
                <w:lang w:val="ru-RU"/>
              </w:rPr>
              <w:t xml:space="preserve">развития непрерывного образования педагогических работников </w:t>
            </w:r>
            <w:r>
              <w:rPr>
                <w:color w:val="1A1A1A"/>
                <w:sz w:val="24"/>
                <w:szCs w:val="24"/>
                <w:lang w:val="ru-RU"/>
              </w:rPr>
              <w:t>ДОУ</w:t>
            </w:r>
            <w:r w:rsidRPr="0033129A">
              <w:rPr>
                <w:color w:val="1A1A1A"/>
                <w:sz w:val="24"/>
                <w:szCs w:val="24"/>
                <w:lang w:val="ru-RU"/>
              </w:rPr>
              <w:t xml:space="preserve"> с учетом анализа их потребностей в развитии профессиональных компетенций</w:t>
            </w:r>
          </w:p>
        </w:tc>
      </w:tr>
      <w:tr w:rsidR="00003904" w:rsidRPr="003E5366" w:rsidTr="007748E4">
        <w:trPr>
          <w:gridAfter w:val="1"/>
          <w:wAfter w:w="39" w:type="dxa"/>
          <w:trHeight w:val="918"/>
        </w:trPr>
        <w:tc>
          <w:tcPr>
            <w:tcW w:w="861" w:type="dxa"/>
            <w:gridSpan w:val="2"/>
            <w:shd w:val="clear" w:color="auto" w:fill="auto"/>
          </w:tcPr>
          <w:p w:rsidR="00003904" w:rsidRPr="00003904" w:rsidRDefault="00003904" w:rsidP="00003904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003904" w:rsidRPr="0033129A" w:rsidRDefault="00003904" w:rsidP="00003904">
            <w:pPr>
              <w:pStyle w:val="TableParagraph"/>
              <w:ind w:left="126" w:right="626" w:hanging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диагностика</w:t>
            </w:r>
            <w:r w:rsidRPr="0033129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цифровых навыков педагогов ДОУ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003904" w:rsidRPr="003E5366" w:rsidRDefault="00BA31EB" w:rsidP="00003904">
            <w:pPr>
              <w:pStyle w:val="TableParagraph"/>
              <w:ind w:left="126" w:right="626" w:hanging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03904" w:rsidRPr="003E5366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6908" w:type="dxa"/>
            <w:shd w:val="clear" w:color="auto" w:fill="auto"/>
          </w:tcPr>
          <w:p w:rsidR="00003904" w:rsidRPr="0033129A" w:rsidRDefault="00003904" w:rsidP="00003904">
            <w:pPr>
              <w:pStyle w:val="TableParagraph"/>
              <w:ind w:left="126" w:right="626" w:hanging="9"/>
              <w:rPr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>Создание информационного банка данных по</w:t>
            </w:r>
          </w:p>
          <w:p w:rsidR="00003904" w:rsidRPr="0033129A" w:rsidRDefault="00003904" w:rsidP="00003904">
            <w:pPr>
              <w:pStyle w:val="TableParagraph"/>
              <w:ind w:left="117"/>
              <w:rPr>
                <w:color w:val="0A0A0A"/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 xml:space="preserve">результатам </w:t>
            </w:r>
            <w:r>
              <w:rPr>
                <w:sz w:val="24"/>
                <w:szCs w:val="24"/>
                <w:lang w:val="ru-RU"/>
              </w:rPr>
              <w:t>диагностики</w:t>
            </w:r>
          </w:p>
        </w:tc>
      </w:tr>
      <w:tr w:rsidR="00003904" w:rsidRPr="003E5366" w:rsidTr="007748E4">
        <w:trPr>
          <w:gridAfter w:val="1"/>
          <w:wAfter w:w="39" w:type="dxa"/>
          <w:trHeight w:val="918"/>
        </w:trPr>
        <w:tc>
          <w:tcPr>
            <w:tcW w:w="861" w:type="dxa"/>
            <w:gridSpan w:val="2"/>
            <w:shd w:val="clear" w:color="auto" w:fill="auto"/>
          </w:tcPr>
          <w:p w:rsidR="00003904" w:rsidRPr="00003904" w:rsidRDefault="00003904" w:rsidP="00003904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003904" w:rsidRPr="00132DE7" w:rsidRDefault="00003904" w:rsidP="00003904">
            <w:pPr>
              <w:pStyle w:val="TableParagraph"/>
              <w:ind w:left="126" w:right="626" w:hanging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материально-технического обеспечения </w:t>
            </w:r>
            <w:r w:rsidRPr="00132DE7">
              <w:rPr>
                <w:sz w:val="24"/>
                <w:szCs w:val="24"/>
                <w:lang w:val="ru-RU"/>
              </w:rPr>
              <w:t xml:space="preserve">информационно-образовательного пространства ДОУ 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003904" w:rsidRPr="00132DE7" w:rsidRDefault="00003904" w:rsidP="00003904">
            <w:pPr>
              <w:pStyle w:val="TableParagraph"/>
              <w:ind w:left="126" w:right="626" w:hanging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2020</w:t>
            </w:r>
          </w:p>
        </w:tc>
        <w:tc>
          <w:tcPr>
            <w:tcW w:w="6908" w:type="dxa"/>
            <w:shd w:val="clear" w:color="auto" w:fill="auto"/>
          </w:tcPr>
          <w:p w:rsidR="00003904" w:rsidRPr="00132DE7" w:rsidRDefault="00003904" w:rsidP="00003904">
            <w:pPr>
              <w:pStyle w:val="TableParagraph"/>
              <w:ind w:left="126" w:right="626" w:hanging="9"/>
              <w:rPr>
                <w:sz w:val="24"/>
                <w:szCs w:val="24"/>
                <w:lang w:val="ru-RU"/>
              </w:rPr>
            </w:pPr>
          </w:p>
        </w:tc>
      </w:tr>
      <w:tr w:rsidR="00003904" w:rsidRPr="003E5366" w:rsidTr="007748E4">
        <w:trPr>
          <w:gridAfter w:val="1"/>
          <w:wAfter w:w="39" w:type="dxa"/>
          <w:trHeight w:val="265"/>
        </w:trPr>
        <w:tc>
          <w:tcPr>
            <w:tcW w:w="14592" w:type="dxa"/>
            <w:gridSpan w:val="7"/>
            <w:shd w:val="clear" w:color="auto" w:fill="auto"/>
            <w:vAlign w:val="center"/>
          </w:tcPr>
          <w:p w:rsidR="00003904" w:rsidRPr="003E5366" w:rsidRDefault="00003904" w:rsidP="00003904">
            <w:pPr>
              <w:pStyle w:val="TableParagraph"/>
              <w:ind w:left="117"/>
              <w:jc w:val="center"/>
              <w:rPr>
                <w:b/>
                <w:color w:val="0A0A0A"/>
                <w:sz w:val="24"/>
                <w:szCs w:val="24"/>
              </w:rPr>
            </w:pPr>
            <w:r w:rsidRPr="003E5366">
              <w:rPr>
                <w:b/>
                <w:color w:val="0A0A0A"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003904" w:rsidRPr="003E5366" w:rsidTr="007748E4">
        <w:trPr>
          <w:gridAfter w:val="1"/>
          <w:wAfter w:w="39" w:type="dxa"/>
          <w:trHeight w:val="1377"/>
        </w:trPr>
        <w:tc>
          <w:tcPr>
            <w:tcW w:w="861" w:type="dxa"/>
            <w:gridSpan w:val="2"/>
            <w:shd w:val="clear" w:color="auto" w:fill="auto"/>
          </w:tcPr>
          <w:p w:rsidR="00003904" w:rsidRPr="00003904" w:rsidRDefault="00003904" w:rsidP="00003904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003904" w:rsidRPr="0033129A" w:rsidRDefault="00003904" w:rsidP="00003904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 xml:space="preserve">Разработка и утверждение оценочных средств - контрольно-измерительных материалов, описание форм и процедур для выявления уровня </w:t>
            </w:r>
            <w:r>
              <w:rPr>
                <w:sz w:val="24"/>
                <w:szCs w:val="24"/>
                <w:lang w:val="ru-RU"/>
              </w:rPr>
              <w:t>цифровых навыков педагогических работников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003904" w:rsidRPr="003E5366" w:rsidRDefault="00003904" w:rsidP="00003904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  <w:r w:rsidRPr="003E5366">
              <w:rPr>
                <w:sz w:val="24"/>
                <w:szCs w:val="24"/>
              </w:rPr>
              <w:t>2020</w:t>
            </w:r>
          </w:p>
        </w:tc>
        <w:tc>
          <w:tcPr>
            <w:tcW w:w="6908" w:type="dxa"/>
            <w:shd w:val="clear" w:color="auto" w:fill="auto"/>
          </w:tcPr>
          <w:p w:rsidR="00003904" w:rsidRDefault="00003904" w:rsidP="00003904">
            <w:pPr>
              <w:pStyle w:val="TableParagraph"/>
              <w:ind w:left="123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color w:val="0A0A0A"/>
                <w:sz w:val="24"/>
                <w:szCs w:val="24"/>
                <w:lang w:val="ru-RU"/>
              </w:rPr>
              <w:t>Положение об использовании ЭОР в образовательной работе с детьми ДОУ</w:t>
            </w:r>
          </w:p>
          <w:p w:rsidR="00003904" w:rsidRPr="0033129A" w:rsidRDefault="00003904" w:rsidP="00003904">
            <w:pPr>
              <w:pStyle w:val="TableParagraph"/>
              <w:ind w:left="123"/>
              <w:rPr>
                <w:color w:val="0A0A0A"/>
                <w:sz w:val="24"/>
                <w:szCs w:val="24"/>
                <w:lang w:val="ru-RU"/>
              </w:rPr>
            </w:pPr>
            <w:r>
              <w:rPr>
                <w:color w:val="0A0A0A"/>
                <w:sz w:val="24"/>
                <w:szCs w:val="24"/>
                <w:lang w:val="ru-RU"/>
              </w:rPr>
              <w:t>Положение об инновационной площадке ДОУ</w:t>
            </w:r>
          </w:p>
        </w:tc>
      </w:tr>
      <w:tr w:rsidR="00003904" w:rsidRPr="003E5366" w:rsidTr="007748E4">
        <w:trPr>
          <w:gridAfter w:val="1"/>
          <w:wAfter w:w="39" w:type="dxa"/>
          <w:trHeight w:val="474"/>
        </w:trPr>
        <w:tc>
          <w:tcPr>
            <w:tcW w:w="861" w:type="dxa"/>
            <w:gridSpan w:val="2"/>
            <w:shd w:val="clear" w:color="auto" w:fill="auto"/>
          </w:tcPr>
          <w:p w:rsidR="00003904" w:rsidRPr="00003904" w:rsidRDefault="00003904" w:rsidP="00003904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003904" w:rsidRPr="0033129A" w:rsidRDefault="00003904" w:rsidP="00003904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33129A">
              <w:rPr>
                <w:sz w:val="24"/>
                <w:szCs w:val="24"/>
                <w:lang w:val="ru-RU"/>
              </w:rPr>
              <w:t>Создание электронной базы КИМ для выявления уровня профессиональных компетенций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003904" w:rsidRPr="003E5366" w:rsidRDefault="00003904" w:rsidP="00003904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</w:t>
            </w:r>
            <w:r w:rsidRPr="003E5366">
              <w:rPr>
                <w:sz w:val="24"/>
                <w:szCs w:val="24"/>
              </w:rPr>
              <w:t>т</w:t>
            </w:r>
            <w:r w:rsidR="00C24594">
              <w:rPr>
                <w:sz w:val="24"/>
                <w:szCs w:val="24"/>
                <w:lang w:val="ru-RU"/>
              </w:rPr>
              <w:t>ябрь</w:t>
            </w:r>
            <w:r w:rsidRPr="003E536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6908" w:type="dxa"/>
            <w:shd w:val="clear" w:color="auto" w:fill="auto"/>
          </w:tcPr>
          <w:p w:rsidR="00003904" w:rsidRPr="003E5366" w:rsidRDefault="00003904" w:rsidP="00003904">
            <w:pPr>
              <w:pStyle w:val="TableParagraph"/>
              <w:ind w:left="117"/>
              <w:rPr>
                <w:color w:val="0A0A0A"/>
                <w:sz w:val="24"/>
                <w:szCs w:val="24"/>
              </w:rPr>
            </w:pPr>
            <w:r w:rsidRPr="003E5366">
              <w:rPr>
                <w:sz w:val="24"/>
                <w:szCs w:val="24"/>
              </w:rPr>
              <w:t>Электронная база КИМ</w:t>
            </w:r>
          </w:p>
        </w:tc>
      </w:tr>
      <w:tr w:rsidR="00BA31EB" w:rsidRPr="003E5366" w:rsidTr="00F947DE">
        <w:trPr>
          <w:gridAfter w:val="1"/>
          <w:wAfter w:w="39" w:type="dxa"/>
          <w:trHeight w:val="474"/>
        </w:trPr>
        <w:tc>
          <w:tcPr>
            <w:tcW w:w="14592" w:type="dxa"/>
            <w:gridSpan w:val="7"/>
            <w:shd w:val="clear" w:color="auto" w:fill="auto"/>
          </w:tcPr>
          <w:p w:rsidR="00BA31EB" w:rsidRPr="00BA31EB" w:rsidRDefault="00BA31EB" w:rsidP="00BA31EB">
            <w:pPr>
              <w:pStyle w:val="TableParagraph"/>
              <w:ind w:left="1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МДОУ №21</w:t>
            </w:r>
          </w:p>
        </w:tc>
      </w:tr>
      <w:tr w:rsidR="00BA31EB" w:rsidRPr="003E5366" w:rsidTr="000743DD">
        <w:trPr>
          <w:gridAfter w:val="1"/>
          <w:wAfter w:w="39" w:type="dxa"/>
          <w:trHeight w:val="615"/>
        </w:trPr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1EB" w:rsidRDefault="00BA31EB" w:rsidP="00003904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B96" w:rsidRPr="001A2B96" w:rsidRDefault="001A2B96" w:rsidP="00003904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онлайн – доски «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1A2B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дистанционной работе с родителями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1EB" w:rsidRDefault="001A2B96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2021</w:t>
            </w:r>
          </w:p>
          <w:p w:rsidR="001A2B96" w:rsidRPr="001A2B96" w:rsidRDefault="001A2B96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auto"/>
          </w:tcPr>
          <w:p w:rsidR="00BA31EB" w:rsidRDefault="001A2B96" w:rsidP="00003904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Новая форма работы с родителями</w:t>
            </w:r>
          </w:p>
          <w:p w:rsidR="001A2B96" w:rsidRPr="001A2B96" w:rsidRDefault="001A2B96" w:rsidP="00003904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</w:p>
        </w:tc>
      </w:tr>
      <w:tr w:rsidR="000743DD" w:rsidRPr="003E5366" w:rsidTr="000743DD">
        <w:trPr>
          <w:gridAfter w:val="1"/>
          <w:wAfter w:w="39" w:type="dxa"/>
          <w:trHeight w:val="484"/>
        </w:trPr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43DD" w:rsidRDefault="000743DD" w:rsidP="00003904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43DD" w:rsidRPr="000743DD" w:rsidRDefault="000743DD" w:rsidP="00003904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  <w:lang w:val="ru-RU"/>
              </w:rPr>
              <w:t>интерактивного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паззла в программе «</w:t>
            </w:r>
            <w:r w:rsidRPr="001A2B96">
              <w:rPr>
                <w:sz w:val="24"/>
                <w:szCs w:val="24"/>
                <w:lang w:val="ru-RU"/>
              </w:rPr>
              <w:t>Jigsawplanet.com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43DD" w:rsidRDefault="000743DD" w:rsidP="00003904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6908" w:type="dxa"/>
            <w:tcBorders>
              <w:top w:val="single" w:sz="4" w:space="0" w:color="auto"/>
            </w:tcBorders>
            <w:shd w:val="clear" w:color="auto" w:fill="auto"/>
          </w:tcPr>
          <w:p w:rsidR="000743DD" w:rsidRDefault="000743DD" w:rsidP="00003904">
            <w:pPr>
              <w:pStyle w:val="TableParagraph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Мастер – класс </w:t>
            </w:r>
          </w:p>
        </w:tc>
      </w:tr>
      <w:tr w:rsidR="00BA31EB" w:rsidRPr="003E5366" w:rsidTr="000743DD">
        <w:trPr>
          <w:gridAfter w:val="1"/>
          <w:wAfter w:w="39" w:type="dxa"/>
          <w:trHeight w:val="474"/>
        </w:trPr>
        <w:tc>
          <w:tcPr>
            <w:tcW w:w="145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31EB" w:rsidRPr="00BA31EB" w:rsidRDefault="00BA31EB" w:rsidP="00BA31EB">
            <w:pPr>
              <w:pStyle w:val="TableParagraph"/>
              <w:ind w:left="1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МДОУ №23</w:t>
            </w:r>
          </w:p>
        </w:tc>
      </w:tr>
      <w:tr w:rsidR="00BA31EB" w:rsidRPr="003E5366" w:rsidTr="000743DD">
        <w:trPr>
          <w:gridAfter w:val="1"/>
          <w:wAfter w:w="39" w:type="dxa"/>
          <w:trHeight w:val="969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BA31EB" w:rsidRPr="00003904" w:rsidRDefault="00BA31EB" w:rsidP="00003904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1EB" w:rsidRPr="00BA31EB" w:rsidRDefault="000743DD" w:rsidP="000743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A31EB">
              <w:rPr>
                <w:sz w:val="24"/>
                <w:szCs w:val="24"/>
                <w:lang w:val="ru-RU"/>
              </w:rPr>
              <w:t>Создание мультипликационных фи</w:t>
            </w:r>
            <w:r>
              <w:rPr>
                <w:sz w:val="24"/>
                <w:szCs w:val="24"/>
                <w:lang w:val="ru-RU"/>
              </w:rPr>
              <w:t>льмов со старшими дошкольниками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1EB" w:rsidRPr="00692F74" w:rsidRDefault="00BA31EB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</w:p>
          <w:p w:rsidR="00BA31EB" w:rsidRDefault="00BA31EB" w:rsidP="00003904">
            <w:pPr>
              <w:pStyle w:val="TableParagraph"/>
              <w:ind w:left="121"/>
              <w:rPr>
                <w:sz w:val="24"/>
                <w:szCs w:val="24"/>
              </w:rPr>
            </w:pPr>
            <w:r w:rsidRPr="00BA31EB">
              <w:rPr>
                <w:sz w:val="24"/>
                <w:szCs w:val="24"/>
                <w:lang w:val="ru-RU"/>
              </w:rPr>
              <w:t>ноябрь 2020</w:t>
            </w:r>
          </w:p>
          <w:p w:rsidR="00BA31EB" w:rsidRDefault="00BA31EB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</w:p>
          <w:p w:rsidR="00BA31EB" w:rsidRPr="00692F74" w:rsidRDefault="00BA31EB" w:rsidP="00BA31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908" w:type="dxa"/>
            <w:tcBorders>
              <w:bottom w:val="single" w:sz="4" w:space="0" w:color="auto"/>
            </w:tcBorders>
            <w:shd w:val="clear" w:color="auto" w:fill="auto"/>
          </w:tcPr>
          <w:p w:rsidR="00BA31EB" w:rsidRPr="00003904" w:rsidRDefault="000743DD" w:rsidP="00BA31EB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Мастер – класс </w:t>
            </w:r>
          </w:p>
        </w:tc>
      </w:tr>
      <w:tr w:rsidR="00BA31EB" w:rsidRPr="003E5366" w:rsidTr="000743DD">
        <w:trPr>
          <w:gridAfter w:val="1"/>
          <w:wAfter w:w="39" w:type="dxa"/>
          <w:trHeight w:val="708"/>
        </w:trPr>
        <w:tc>
          <w:tcPr>
            <w:tcW w:w="861" w:type="dxa"/>
            <w:gridSpan w:val="2"/>
            <w:vMerge/>
            <w:shd w:val="clear" w:color="auto" w:fill="auto"/>
          </w:tcPr>
          <w:p w:rsidR="00BA31EB" w:rsidRPr="001A2B96" w:rsidRDefault="00BA31EB" w:rsidP="00003904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31EB" w:rsidRPr="00BA31EB" w:rsidRDefault="00BA31EB" w:rsidP="000743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дистанционных форм </w:t>
            </w:r>
            <w:r w:rsidR="000743DD">
              <w:rPr>
                <w:sz w:val="24"/>
                <w:szCs w:val="24"/>
                <w:lang w:val="ru-RU"/>
              </w:rPr>
              <w:t>работы с родителями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31EB" w:rsidRDefault="00BA31EB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декабрь2020</w:t>
            </w:r>
          </w:p>
          <w:p w:rsidR="00BA31EB" w:rsidRPr="00692F74" w:rsidRDefault="00BA31EB" w:rsidP="00BA3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</w:tcBorders>
            <w:shd w:val="clear" w:color="auto" w:fill="auto"/>
          </w:tcPr>
          <w:p w:rsidR="00BA31EB" w:rsidRPr="0033129A" w:rsidRDefault="00BA31EB" w:rsidP="00BA31EB">
            <w:pPr>
              <w:pStyle w:val="TableParagraph"/>
              <w:ind w:left="117"/>
              <w:rPr>
                <w:sz w:val="24"/>
                <w:szCs w:val="24"/>
              </w:rPr>
            </w:pPr>
          </w:p>
        </w:tc>
      </w:tr>
      <w:tr w:rsidR="00BA31EB" w:rsidRPr="003E5366" w:rsidTr="00934B11">
        <w:trPr>
          <w:gridAfter w:val="1"/>
          <w:wAfter w:w="39" w:type="dxa"/>
          <w:trHeight w:val="474"/>
        </w:trPr>
        <w:tc>
          <w:tcPr>
            <w:tcW w:w="14592" w:type="dxa"/>
            <w:gridSpan w:val="7"/>
            <w:shd w:val="clear" w:color="auto" w:fill="auto"/>
          </w:tcPr>
          <w:p w:rsidR="00BA31EB" w:rsidRPr="0033129A" w:rsidRDefault="00BA31EB" w:rsidP="00BA31EB">
            <w:pPr>
              <w:pStyle w:val="TableParagraph"/>
              <w:ind w:left="1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МДОУ №36</w:t>
            </w:r>
          </w:p>
        </w:tc>
      </w:tr>
      <w:tr w:rsidR="00BA31EB" w:rsidRPr="003E5366" w:rsidTr="007748E4">
        <w:trPr>
          <w:gridAfter w:val="1"/>
          <w:wAfter w:w="39" w:type="dxa"/>
          <w:trHeight w:val="474"/>
        </w:trPr>
        <w:tc>
          <w:tcPr>
            <w:tcW w:w="861" w:type="dxa"/>
            <w:gridSpan w:val="2"/>
            <w:shd w:val="clear" w:color="auto" w:fill="auto"/>
          </w:tcPr>
          <w:p w:rsidR="00BA31EB" w:rsidRPr="003E5366" w:rsidRDefault="00BA31EB" w:rsidP="00003904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BA31EB" w:rsidRPr="000743DD" w:rsidRDefault="000743DD" w:rsidP="00003904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0743DD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743DD">
              <w:rPr>
                <w:sz w:val="24"/>
                <w:szCs w:val="24"/>
                <w:lang w:val="ru-RU"/>
              </w:rPr>
              <w:t>М</w:t>
            </w:r>
            <w:proofErr w:type="spellStart"/>
            <w:proofErr w:type="gramEnd"/>
            <w:r w:rsidRPr="00C00138">
              <w:rPr>
                <w:sz w:val="24"/>
                <w:szCs w:val="24"/>
              </w:rPr>
              <w:t>ihapolis</w:t>
            </w:r>
            <w:proofErr w:type="spellEnd"/>
            <w:r w:rsidRPr="000743DD">
              <w:rPr>
                <w:sz w:val="24"/>
                <w:szCs w:val="24"/>
                <w:lang w:val="ru-RU"/>
              </w:rPr>
              <w:t xml:space="preserve"> </w:t>
            </w:r>
            <w:r w:rsidRPr="00C00138">
              <w:rPr>
                <w:sz w:val="24"/>
                <w:szCs w:val="24"/>
              </w:rPr>
              <w:t>Male</w:t>
            </w:r>
            <w:r w:rsidRPr="000743DD">
              <w:rPr>
                <w:sz w:val="24"/>
                <w:szCs w:val="24"/>
                <w:lang w:val="ru-RU"/>
              </w:rPr>
              <w:t xml:space="preserve"> дистанционный профессиональный круг как средство формирования и развития цифровой грамотности.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BA31EB" w:rsidRPr="00BA31EB" w:rsidRDefault="000743DD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Ноябрь </w:t>
            </w:r>
            <w:r w:rsidR="00BA31EB">
              <w:rPr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6908" w:type="dxa"/>
            <w:shd w:val="clear" w:color="auto" w:fill="auto"/>
          </w:tcPr>
          <w:p w:rsidR="00BA31EB" w:rsidRPr="000743DD" w:rsidRDefault="000743DD" w:rsidP="000743DD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proofErr w:type="gramStart"/>
            <w:r w:rsidRPr="000743DD">
              <w:rPr>
                <w:rFonts w:eastAsiaTheme="minorHAnsi"/>
                <w:sz w:val="24"/>
                <w:szCs w:val="24"/>
                <w:lang w:val="ru-RU"/>
              </w:rPr>
              <w:t>Обучен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ие </w:t>
            </w:r>
            <w:r w:rsidRPr="000743DD">
              <w:rPr>
                <w:rFonts w:eastAsiaTheme="minorHAnsi"/>
                <w:sz w:val="24"/>
                <w:szCs w:val="24"/>
                <w:lang w:val="ru-RU"/>
              </w:rPr>
              <w:t>педагогов по проведению</w:t>
            </w:r>
            <w:proofErr w:type="gramEnd"/>
            <w:r w:rsidRPr="000743DD">
              <w:rPr>
                <w:rFonts w:eastAsiaTheme="minorHAnsi"/>
                <w:sz w:val="24"/>
                <w:szCs w:val="24"/>
                <w:lang w:val="ru-RU"/>
              </w:rPr>
              <w:t xml:space="preserve"> ВЕБ –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743DD">
              <w:rPr>
                <w:rFonts w:eastAsiaTheme="minorHAnsi"/>
                <w:sz w:val="24"/>
                <w:szCs w:val="24"/>
                <w:lang w:val="ru-RU"/>
              </w:rPr>
              <w:t>семинаров.</w:t>
            </w:r>
          </w:p>
        </w:tc>
      </w:tr>
      <w:tr w:rsidR="00BA31EB" w:rsidRPr="003E5366" w:rsidTr="007748E4">
        <w:trPr>
          <w:gridAfter w:val="1"/>
          <w:wAfter w:w="39" w:type="dxa"/>
          <w:trHeight w:val="474"/>
        </w:trPr>
        <w:tc>
          <w:tcPr>
            <w:tcW w:w="861" w:type="dxa"/>
            <w:gridSpan w:val="2"/>
            <w:shd w:val="clear" w:color="auto" w:fill="auto"/>
          </w:tcPr>
          <w:p w:rsidR="00BA31EB" w:rsidRPr="000743DD" w:rsidRDefault="00BA31EB" w:rsidP="00003904">
            <w:pPr>
              <w:pStyle w:val="TableParagraph"/>
              <w:ind w:left="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BA31EB" w:rsidRPr="00BA31EB" w:rsidRDefault="00BA31EB" w:rsidP="00003904">
            <w:pPr>
              <w:pStyle w:val="TableParagraph"/>
              <w:ind w:left="122"/>
              <w:rPr>
                <w:sz w:val="24"/>
                <w:szCs w:val="24"/>
                <w:lang w:val="ru-RU"/>
              </w:rPr>
            </w:pPr>
            <w:r w:rsidRPr="00BA31EB">
              <w:rPr>
                <w:sz w:val="24"/>
                <w:szCs w:val="24"/>
                <w:lang w:val="ru-RU"/>
              </w:rPr>
              <w:t>Введение новых форм взаимодействия с пе</w:t>
            </w:r>
            <w:r>
              <w:rPr>
                <w:sz w:val="24"/>
                <w:szCs w:val="24"/>
                <w:lang w:val="ru-RU"/>
              </w:rPr>
              <w:t xml:space="preserve">дагогами профессиональный клуб </w:t>
            </w:r>
            <w:r w:rsidRPr="00BA31EB">
              <w:rPr>
                <w:sz w:val="24"/>
                <w:szCs w:val="24"/>
                <w:lang w:val="ru-RU"/>
              </w:rPr>
              <w:t>«Профи-36» как модель новой информационной культуры  педагогов, готовых работать в новой цифровой среде.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BA31EB" w:rsidRPr="00BA31EB" w:rsidRDefault="00DD5220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2021</w:t>
            </w:r>
          </w:p>
        </w:tc>
        <w:tc>
          <w:tcPr>
            <w:tcW w:w="6908" w:type="dxa"/>
            <w:shd w:val="clear" w:color="auto" w:fill="auto"/>
          </w:tcPr>
          <w:p w:rsidR="00BA31EB" w:rsidRPr="00DD5220" w:rsidRDefault="00DD5220" w:rsidP="00003904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DD5220">
              <w:rPr>
                <w:sz w:val="24"/>
                <w:szCs w:val="24"/>
                <w:lang w:val="ru-RU"/>
              </w:rPr>
              <w:t xml:space="preserve">Новые  формы </w:t>
            </w:r>
            <w:r w:rsidR="000743DD">
              <w:rPr>
                <w:sz w:val="24"/>
                <w:szCs w:val="24"/>
                <w:lang w:val="ru-RU"/>
              </w:rPr>
              <w:t xml:space="preserve"> взаимодействия с педагогами  «</w:t>
            </w:r>
            <w:r w:rsidRPr="00DD5220">
              <w:rPr>
                <w:sz w:val="24"/>
                <w:szCs w:val="24"/>
                <w:lang w:val="ru-RU"/>
              </w:rPr>
              <w:t>Профи-36»</w:t>
            </w:r>
          </w:p>
        </w:tc>
      </w:tr>
      <w:tr w:rsidR="00BA31EB" w:rsidRPr="003E5366" w:rsidTr="008B54CE">
        <w:trPr>
          <w:gridAfter w:val="1"/>
          <w:wAfter w:w="39" w:type="dxa"/>
          <w:trHeight w:val="474"/>
        </w:trPr>
        <w:tc>
          <w:tcPr>
            <w:tcW w:w="14592" w:type="dxa"/>
            <w:gridSpan w:val="7"/>
            <w:shd w:val="clear" w:color="auto" w:fill="auto"/>
          </w:tcPr>
          <w:p w:rsidR="00BA31EB" w:rsidRPr="00BA31EB" w:rsidRDefault="00BA31EB" w:rsidP="00BA31EB">
            <w:pPr>
              <w:pStyle w:val="TableParagraph"/>
              <w:ind w:left="1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СОШ №7</w:t>
            </w:r>
          </w:p>
        </w:tc>
      </w:tr>
      <w:tr w:rsidR="00DD5220" w:rsidRPr="003E5366" w:rsidTr="00DD5220">
        <w:trPr>
          <w:gridAfter w:val="1"/>
          <w:wAfter w:w="39" w:type="dxa"/>
          <w:trHeight w:val="484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DD5220" w:rsidRPr="003E5366" w:rsidRDefault="00DD5220" w:rsidP="00003904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220" w:rsidRPr="00DD5220" w:rsidRDefault="00DD5220" w:rsidP="00DD5220">
            <w:pPr>
              <w:pStyle w:val="a9"/>
              <w:ind w:left="0"/>
              <w:rPr>
                <w:rFonts w:ascii="Times New Roman" w:hAnsi="Times New Roman" w:cs="Times New Roman"/>
                <w:lang w:val="ru-RU"/>
              </w:rPr>
            </w:pPr>
            <w:r w:rsidRPr="00BA31EB">
              <w:rPr>
                <w:rFonts w:ascii="Times New Roman" w:hAnsi="Times New Roman" w:cs="Times New Roman"/>
                <w:lang w:val="ru-RU"/>
              </w:rPr>
              <w:t xml:space="preserve">Обзор возможностей </w:t>
            </w:r>
            <w:proofErr w:type="spellStart"/>
            <w:r w:rsidRPr="00BA31EB">
              <w:rPr>
                <w:rFonts w:ascii="Times New Roman" w:hAnsi="Times New Roman" w:cs="Times New Roman"/>
              </w:rPr>
              <w:t>iSpring</w:t>
            </w:r>
            <w:proofErr w:type="spellEnd"/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5220" w:rsidRPr="00BA31EB" w:rsidRDefault="00DD5220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6908" w:type="dxa"/>
            <w:vMerge w:val="restart"/>
            <w:shd w:val="clear" w:color="auto" w:fill="auto"/>
          </w:tcPr>
          <w:p w:rsidR="00DD5220" w:rsidRPr="00BA31EB" w:rsidRDefault="00DD5220" w:rsidP="00003904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Конструктор для командной работы</w:t>
            </w:r>
          </w:p>
        </w:tc>
      </w:tr>
      <w:tr w:rsidR="00DD5220" w:rsidRPr="003E5366" w:rsidTr="00DD5220">
        <w:trPr>
          <w:gridAfter w:val="1"/>
          <w:wAfter w:w="39" w:type="dxa"/>
          <w:trHeight w:val="759"/>
        </w:trPr>
        <w:tc>
          <w:tcPr>
            <w:tcW w:w="861" w:type="dxa"/>
            <w:gridSpan w:val="2"/>
            <w:vMerge/>
            <w:shd w:val="clear" w:color="auto" w:fill="auto"/>
          </w:tcPr>
          <w:p w:rsidR="00DD5220" w:rsidRPr="003E5366" w:rsidRDefault="00DD5220" w:rsidP="00003904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5220" w:rsidRPr="00BA31EB" w:rsidRDefault="00DD5220" w:rsidP="00BA31EB">
            <w:pPr>
              <w:pStyle w:val="a9"/>
              <w:ind w:left="21"/>
              <w:rPr>
                <w:rFonts w:ascii="Times New Roman" w:hAnsi="Times New Roman" w:cs="Times New Roman"/>
                <w:lang w:val="ru-RU"/>
              </w:rPr>
            </w:pPr>
            <w:r w:rsidRPr="00BA31EB">
              <w:rPr>
                <w:rFonts w:ascii="Times New Roman" w:hAnsi="Times New Roman" w:cs="Times New Roman"/>
                <w:lang w:val="ru-RU"/>
              </w:rPr>
              <w:t>Создание интерактивных презентаций</w:t>
            </w:r>
          </w:p>
          <w:p w:rsidR="00DD5220" w:rsidRPr="00BA31EB" w:rsidRDefault="00DD5220" w:rsidP="00003904">
            <w:pPr>
              <w:pStyle w:val="TableParagraph"/>
              <w:ind w:left="122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5220" w:rsidRPr="00DD5220" w:rsidRDefault="00DD5220" w:rsidP="00003904">
            <w:pPr>
              <w:pStyle w:val="TableParagraph"/>
              <w:ind w:left="1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2021</w:t>
            </w:r>
          </w:p>
        </w:tc>
        <w:tc>
          <w:tcPr>
            <w:tcW w:w="6908" w:type="dxa"/>
            <w:vMerge/>
            <w:shd w:val="clear" w:color="auto" w:fill="auto"/>
          </w:tcPr>
          <w:p w:rsidR="00DD5220" w:rsidRDefault="00DD5220" w:rsidP="00003904">
            <w:pPr>
              <w:pStyle w:val="TableParagraph"/>
              <w:ind w:left="117"/>
              <w:rPr>
                <w:sz w:val="24"/>
                <w:szCs w:val="24"/>
              </w:rPr>
            </w:pPr>
          </w:p>
        </w:tc>
      </w:tr>
    </w:tbl>
    <w:p w:rsidR="00003904" w:rsidRDefault="00003904" w:rsidP="00003904">
      <w:pPr>
        <w:pStyle w:val="a3"/>
        <w:rPr>
          <w:sz w:val="24"/>
          <w:szCs w:val="24"/>
        </w:rPr>
      </w:pPr>
    </w:p>
    <w:p w:rsidR="00003904" w:rsidRDefault="00003904" w:rsidP="00003904">
      <w:pPr>
        <w:pStyle w:val="a3"/>
        <w:rPr>
          <w:sz w:val="24"/>
          <w:szCs w:val="24"/>
        </w:rPr>
      </w:pPr>
    </w:p>
    <w:p w:rsidR="00003904" w:rsidRDefault="00003904" w:rsidP="00003904">
      <w:pPr>
        <w:pStyle w:val="a3"/>
        <w:rPr>
          <w:sz w:val="24"/>
          <w:szCs w:val="24"/>
        </w:rPr>
      </w:pPr>
    </w:p>
    <w:p w:rsidR="00FB0513" w:rsidRDefault="00FB0513"/>
    <w:sectPr w:rsidR="00FB0513" w:rsidSect="000039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391"/>
    <w:multiLevelType w:val="hybridMultilevel"/>
    <w:tmpl w:val="C7A0B7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F993E5A"/>
    <w:multiLevelType w:val="hybridMultilevel"/>
    <w:tmpl w:val="5380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19A4"/>
    <w:multiLevelType w:val="hybridMultilevel"/>
    <w:tmpl w:val="E226909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4B525CFA"/>
    <w:multiLevelType w:val="hybridMultilevel"/>
    <w:tmpl w:val="56B83B5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61315B33"/>
    <w:multiLevelType w:val="hybridMultilevel"/>
    <w:tmpl w:val="1EF0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E3523"/>
    <w:multiLevelType w:val="hybridMultilevel"/>
    <w:tmpl w:val="5F3C1C7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5"/>
    <w:rsid w:val="00003904"/>
    <w:rsid w:val="00054351"/>
    <w:rsid w:val="00066515"/>
    <w:rsid w:val="000743DD"/>
    <w:rsid w:val="001A2B96"/>
    <w:rsid w:val="007748E4"/>
    <w:rsid w:val="007B08D2"/>
    <w:rsid w:val="00872F84"/>
    <w:rsid w:val="008E1AF7"/>
    <w:rsid w:val="009A76C4"/>
    <w:rsid w:val="00BA31EB"/>
    <w:rsid w:val="00BE491E"/>
    <w:rsid w:val="00C24594"/>
    <w:rsid w:val="00D61EDA"/>
    <w:rsid w:val="00DD5220"/>
    <w:rsid w:val="00F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904"/>
    <w:pPr>
      <w:suppressAutoHyphens/>
    </w:pPr>
    <w:rPr>
      <w:sz w:val="28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003904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003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003904"/>
    <w:pPr>
      <w:widowControl w:val="0"/>
      <w:autoSpaceDE w:val="0"/>
      <w:autoSpaceDN w:val="0"/>
      <w:spacing w:line="230" w:lineRule="exact"/>
      <w:ind w:left="2397" w:right="2217"/>
      <w:jc w:val="center"/>
    </w:pPr>
    <w:rPr>
      <w:b/>
      <w:bCs/>
      <w:sz w:val="22"/>
      <w:szCs w:val="22"/>
      <w:lang w:bidi="ru-RU"/>
    </w:rPr>
  </w:style>
  <w:style w:type="character" w:customStyle="1" w:styleId="a6">
    <w:name w:val="Название Знак"/>
    <w:basedOn w:val="a0"/>
    <w:link w:val="a5"/>
    <w:uiPriority w:val="1"/>
    <w:rsid w:val="00003904"/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0390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No Spacing"/>
    <w:link w:val="a8"/>
    <w:uiPriority w:val="1"/>
    <w:qFormat/>
    <w:rsid w:val="0000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0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31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904"/>
    <w:pPr>
      <w:suppressAutoHyphens/>
    </w:pPr>
    <w:rPr>
      <w:sz w:val="28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003904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003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003904"/>
    <w:pPr>
      <w:widowControl w:val="0"/>
      <w:autoSpaceDE w:val="0"/>
      <w:autoSpaceDN w:val="0"/>
      <w:spacing w:line="230" w:lineRule="exact"/>
      <w:ind w:left="2397" w:right="2217"/>
      <w:jc w:val="center"/>
    </w:pPr>
    <w:rPr>
      <w:b/>
      <w:bCs/>
      <w:sz w:val="22"/>
      <w:szCs w:val="22"/>
      <w:lang w:bidi="ru-RU"/>
    </w:rPr>
  </w:style>
  <w:style w:type="character" w:customStyle="1" w:styleId="a6">
    <w:name w:val="Название Знак"/>
    <w:basedOn w:val="a0"/>
    <w:link w:val="a5"/>
    <w:uiPriority w:val="1"/>
    <w:rsid w:val="00003904"/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0390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No Spacing"/>
    <w:link w:val="a8"/>
    <w:uiPriority w:val="1"/>
    <w:qFormat/>
    <w:rsid w:val="0000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03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31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Kurek</cp:lastModifiedBy>
  <cp:revision>15</cp:revision>
  <dcterms:created xsi:type="dcterms:W3CDTF">2020-10-07T00:30:00Z</dcterms:created>
  <dcterms:modified xsi:type="dcterms:W3CDTF">2020-11-02T00:58:00Z</dcterms:modified>
</cp:coreProperties>
</file>