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9" w:rsidRPr="00434E29" w:rsidRDefault="00790A09" w:rsidP="008446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34E29">
        <w:rPr>
          <w:rFonts w:ascii="Times New Roman" w:hAnsi="Times New Roman"/>
          <w:b/>
          <w:sz w:val="28"/>
          <w:szCs w:val="28"/>
        </w:rPr>
        <w:t>Решение конференции</w:t>
      </w:r>
    </w:p>
    <w:p w:rsidR="00790A09" w:rsidRDefault="00790A09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0A09" w:rsidRDefault="00790A09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деятельности  муниципальной системы образования за 2015-2016 учебный год и пути решения перспективных задач развития </w:t>
      </w:r>
    </w:p>
    <w:p w:rsidR="00790A09" w:rsidRDefault="00790A09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году.</w:t>
      </w:r>
    </w:p>
    <w:p w:rsidR="00790A09" w:rsidRDefault="00790A09" w:rsidP="00487A3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26.08.2016г. </w:t>
      </w:r>
    </w:p>
    <w:p w:rsidR="00790A09" w:rsidRDefault="00790A09" w:rsidP="00487A3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90A09" w:rsidRDefault="00790A09" w:rsidP="00434E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муниципальной системы образования города  по выполнению поставленных задач и реализации плана основных мероприятий в 2015-2016 учебном году удовлетворительной.</w:t>
      </w:r>
    </w:p>
    <w:p w:rsidR="00790A09" w:rsidRDefault="00790A09" w:rsidP="00434E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муниципальной системы образования на 2016-2017 учебный год: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деятельности муниципальной системы образования в соответствии с Федеральным законом № 273-ФЗ «Об образовании в Российской Федерации»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Создание условий для обеспечения доступного дошкольного образования для детей в возрасте до 3-х лет.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условий для получения   общего образования в соответствии с ФГОС, в том числе для детей с ограниченными  возможностями здоровья.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Обеспечение доступного качественного образования для каждого школьника, в том числе за счет использования сетевого взаимодействия образовательных учреждений и учреждений дополнительного образования.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Развитие системы дополнительного образования детей, обеспечивающей вариативность и доступность услуг для каждого ребенка, увеличение доли занятости детей, состоящих на профилактически учетах.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Расширение системы образовательных и информационно-методических услуг в соответствии с потребностями педагогов, реализующих новые образовательные стандарты, в условиях введения Профессионального стандарта в образовании.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2.7.Внедрение в социально-педагогическую среду новых моделей профессиональных объединений, эффективно влияющих на развитие педагогического потенциала и результаты учебно-воспитательного процесса.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Развитие  «Российского движения школьников» на территории города на базе функционирующих  общественных детских объединений.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DC46D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87A67">
        <w:rPr>
          <w:rFonts w:ascii="Times New Roman" w:hAnsi="Times New Roman"/>
          <w:sz w:val="28"/>
          <w:szCs w:val="28"/>
        </w:rPr>
        <w:t xml:space="preserve">Расширение сферы взаимодействия общеобразовательных учреждений с  </w:t>
      </w:r>
      <w:bookmarkStart w:id="0" w:name="_GoBack"/>
      <w:bookmarkEnd w:id="0"/>
      <w:r w:rsidRPr="00D87A67">
        <w:rPr>
          <w:rFonts w:ascii="Times New Roman" w:hAnsi="Times New Roman"/>
          <w:sz w:val="28"/>
          <w:szCs w:val="28"/>
        </w:rPr>
        <w:t>организациями, учреждениями, предприятиями в решении вопроса профессионального определения выпускников в рамках кадровой политики г. Саянска.</w:t>
      </w:r>
    </w:p>
    <w:p w:rsidR="00790A09" w:rsidRPr="00F76F66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Создание филиалов Родительского открытого университета (РОУ) на базе образовательных учреждений города с целью развития</w:t>
      </w:r>
      <w:r w:rsidRPr="00F76F66">
        <w:rPr>
          <w:rFonts w:ascii="Times New Roman" w:hAnsi="Times New Roman"/>
          <w:sz w:val="28"/>
          <w:szCs w:val="28"/>
        </w:rPr>
        <w:t xml:space="preserve"> системы непрерывного психолого-педагогического образования родителей, формирования у них новых родительских компетенций, отвечающих вызовам вре</w:t>
      </w:r>
      <w:r>
        <w:rPr>
          <w:rFonts w:ascii="Times New Roman" w:hAnsi="Times New Roman"/>
          <w:sz w:val="28"/>
          <w:szCs w:val="28"/>
        </w:rPr>
        <w:t>мени.</w:t>
      </w:r>
    </w:p>
    <w:p w:rsidR="00790A09" w:rsidRDefault="00790A09" w:rsidP="00B252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образования, Центру развития образования на основании данных направлений сформулировать приоритетные задачи деятельности на 2016-2017 учебный год до 10 сентября 2016 года.</w:t>
      </w:r>
    </w:p>
    <w:p w:rsidR="00790A09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0A09" w:rsidRPr="008446F5" w:rsidRDefault="00790A09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90A09" w:rsidRPr="008446F5" w:rsidSect="00F76F66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A648F8"/>
    <w:multiLevelType w:val="hybridMultilevel"/>
    <w:tmpl w:val="5F641C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28"/>
    <w:rsid w:val="00121983"/>
    <w:rsid w:val="00130DB7"/>
    <w:rsid w:val="00302FC9"/>
    <w:rsid w:val="00434E29"/>
    <w:rsid w:val="00487A37"/>
    <w:rsid w:val="0051519D"/>
    <w:rsid w:val="0070060E"/>
    <w:rsid w:val="0076374F"/>
    <w:rsid w:val="00790A09"/>
    <w:rsid w:val="008446F5"/>
    <w:rsid w:val="008B0959"/>
    <w:rsid w:val="00A419A9"/>
    <w:rsid w:val="00B252AA"/>
    <w:rsid w:val="00BA5CFB"/>
    <w:rsid w:val="00BB3BF8"/>
    <w:rsid w:val="00D87A67"/>
    <w:rsid w:val="00D95EC5"/>
    <w:rsid w:val="00DC46D8"/>
    <w:rsid w:val="00E52028"/>
    <w:rsid w:val="00EE2216"/>
    <w:rsid w:val="00F0330B"/>
    <w:rsid w:val="00F76F66"/>
    <w:rsid w:val="00F93D72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6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1</Pages>
  <Words>373</Words>
  <Characters>2128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Безродных  ОВ</cp:lastModifiedBy>
  <cp:revision>12</cp:revision>
  <cp:lastPrinted>2016-08-25T04:15:00Z</cp:lastPrinted>
  <dcterms:created xsi:type="dcterms:W3CDTF">2016-08-24T05:15:00Z</dcterms:created>
  <dcterms:modified xsi:type="dcterms:W3CDTF">2016-08-25T04:16:00Z</dcterms:modified>
</cp:coreProperties>
</file>