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Модуль </w:t>
      </w:r>
      <w:r w:rsidR="00902EAC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9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«</w:t>
      </w:r>
      <w:r w:rsidR="006E1B5F" w:rsidRPr="006E1B5F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Дидактические основы современного урока</w:t>
      </w:r>
      <w:r w:rsidRPr="00B8200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»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компетенций, необходимых для выполнения профессиональной деятельности по организации образовательной деятельности в соответствии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 требованиями ФГОС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современной образовательной политики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2327DC" w:rsidTr="00902EAC">
        <w:tc>
          <w:tcPr>
            <w:tcW w:w="2504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902EAC">
        <w:tc>
          <w:tcPr>
            <w:tcW w:w="2504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E77AC" w:rsidRPr="002327DC" w:rsidTr="00902EAC">
        <w:trPr>
          <w:trHeight w:val="2442"/>
        </w:trPr>
        <w:tc>
          <w:tcPr>
            <w:tcW w:w="2504" w:type="dxa"/>
            <w:vMerge w:val="restart"/>
            <w:shd w:val="clear" w:color="auto" w:fill="auto"/>
            <w:vAlign w:val="center"/>
          </w:tcPr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Педагогическая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проектированию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и реализации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proofErr w:type="gram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дошкольного,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начального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основного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общего, среднего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общего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  <w:shd w:val="clear" w:color="auto" w:fill="auto"/>
          </w:tcPr>
          <w:p w:rsidR="00AE77AC" w:rsidRPr="002327DC" w:rsidRDefault="00AE77AC" w:rsidP="00501F3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</w:t>
            </w:r>
            <w:r>
              <w:t xml:space="preserve">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4730" w:type="dxa"/>
            <w:vMerge w:val="restart"/>
            <w:shd w:val="clear" w:color="auto" w:fill="auto"/>
            <w:vAlign w:val="center"/>
          </w:tcPr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749" w:type="dxa"/>
            <w:shd w:val="clear" w:color="auto" w:fill="auto"/>
          </w:tcPr>
          <w:p w:rsidR="00AE77AC" w:rsidRPr="002327DC" w:rsidRDefault="00AE77AC" w:rsidP="00EC0EA2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  <w:p w:rsidR="00AE77AC" w:rsidRDefault="00AE77AC" w:rsidP="00EC0EA2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AE77AC" w:rsidRPr="002327DC" w:rsidRDefault="00AE77AC" w:rsidP="00501F3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C0EA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AE77AC" w:rsidRPr="002327DC" w:rsidTr="00902EAC">
        <w:trPr>
          <w:trHeight w:val="1644"/>
        </w:trPr>
        <w:tc>
          <w:tcPr>
            <w:tcW w:w="2504" w:type="dxa"/>
            <w:vMerge/>
            <w:shd w:val="clear" w:color="auto" w:fill="auto"/>
            <w:vAlign w:val="center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4730" w:type="dxa"/>
            <w:vMerge/>
            <w:shd w:val="clear" w:color="auto" w:fill="auto"/>
          </w:tcPr>
          <w:p w:rsidR="00AE77AC" w:rsidRPr="002327DC" w:rsidRDefault="00AE77AC" w:rsidP="00EC0EA2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</w:tcPr>
          <w:p w:rsidR="00AE77A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 подхода, виды и приемы современных педагогических технологий</w:t>
            </w:r>
          </w:p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EC0EA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EC0EA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C0EA2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данному предмету  </w:t>
            </w:r>
          </w:p>
        </w:tc>
      </w:tr>
      <w:tr w:rsidR="00AE77AC" w:rsidRPr="002327DC" w:rsidTr="00902EAC">
        <w:tc>
          <w:tcPr>
            <w:tcW w:w="2504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Pr="002327D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4730" w:type="dxa"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4749" w:type="dxa"/>
            <w:vMerge w:val="restart"/>
            <w:shd w:val="clear" w:color="auto" w:fill="auto"/>
            <w:vAlign w:val="center"/>
          </w:tcPr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AE77AC" w:rsidRPr="002327DC" w:rsidTr="00902EAC">
        <w:trPr>
          <w:trHeight w:val="414"/>
        </w:trPr>
        <w:tc>
          <w:tcPr>
            <w:tcW w:w="2504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Pr="002327D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Систематический анализ эффективности учебных занятий и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подходов к обучению</w:t>
            </w:r>
          </w:p>
        </w:tc>
        <w:tc>
          <w:tcPr>
            <w:tcW w:w="4730" w:type="dxa"/>
            <w:vMerge w:val="restart"/>
            <w:shd w:val="clear" w:color="auto" w:fill="auto"/>
            <w:vAlign w:val="center"/>
          </w:tcPr>
          <w:p w:rsidR="00AE77AC" w:rsidRPr="002327D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 xml:space="preserve">Использовать и апробировать специальные подходы к обучению в целях включения в образовательный процесс всех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lastRenderedPageBreak/>
              <w:t>обучающихся, в том числе с особыми потребностями в образовании</w:t>
            </w:r>
          </w:p>
        </w:tc>
        <w:tc>
          <w:tcPr>
            <w:tcW w:w="4749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AE77AC" w:rsidRPr="002327DC" w:rsidTr="00902EAC">
        <w:tc>
          <w:tcPr>
            <w:tcW w:w="2504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5.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 </w:t>
            </w:r>
          </w:p>
        </w:tc>
        <w:tc>
          <w:tcPr>
            <w:tcW w:w="4730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 w:val="restart"/>
            <w:shd w:val="clear" w:color="auto" w:fill="auto"/>
            <w:vAlign w:val="center"/>
          </w:tcPr>
          <w:p w:rsidR="00AE77A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Пути достижения образовательных результатов  и способы оценки результатов обучения</w:t>
            </w:r>
          </w:p>
          <w:p w:rsidR="00AE77AC" w:rsidRPr="002327DC" w:rsidRDefault="00AE77AC" w:rsidP="00AE77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AE77AC" w:rsidRPr="002327DC" w:rsidTr="00902EAC">
        <w:tc>
          <w:tcPr>
            <w:tcW w:w="2504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6.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4730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  <w:tr w:rsidR="00AE77AC" w:rsidRPr="002327DC" w:rsidTr="00902EAC">
        <w:tc>
          <w:tcPr>
            <w:tcW w:w="2504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E77AC" w:rsidRDefault="00AE77AC" w:rsidP="00521960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7.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4730" w:type="dxa"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749" w:type="dxa"/>
            <w:vMerge/>
            <w:shd w:val="clear" w:color="auto" w:fill="auto"/>
          </w:tcPr>
          <w:p w:rsidR="00AE77AC" w:rsidRPr="002327DC" w:rsidRDefault="00AE77AC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</w:tr>
    </w:tbl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очная, очно-заочная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, дистанционная.</w:t>
      </w:r>
    </w:p>
    <w:p w:rsidR="00034967" w:rsidRPr="00034967" w:rsidRDefault="0003496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 xml:space="preserve">Модуль </w:t>
      </w:r>
      <w:r w:rsidR="00243547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 xml:space="preserve">18 часов, в </w:t>
      </w:r>
      <w:proofErr w:type="spellStart"/>
      <w:r w:rsidR="00243547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т.ч</w:t>
      </w:r>
      <w:proofErr w:type="spellEnd"/>
      <w:r w:rsidR="00243547">
        <w:rPr>
          <w:rFonts w:ascii="yandex-sans" w:eastAsia="Times New Roman" w:hAnsi="yandex-sans" w:cs="Times New Roman"/>
          <w:i/>
          <w:sz w:val="26"/>
          <w:szCs w:val="26"/>
          <w:lang w:eastAsia="ru-RU"/>
        </w:rPr>
        <w:t>. 4 часа СРС</w:t>
      </w:r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617873" w:rsidTr="009E4E47">
        <w:tc>
          <w:tcPr>
            <w:tcW w:w="3544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617873" w:rsidTr="009E4E47">
        <w:tc>
          <w:tcPr>
            <w:tcW w:w="3544" w:type="dxa"/>
            <w:vMerge w:val="restart"/>
            <w:vAlign w:val="center"/>
          </w:tcPr>
          <w:p w:rsidR="00617873" w:rsidRPr="00B82008" w:rsidRDefault="00617873" w:rsidP="006E1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B8200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E1B5F"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Сущность принципа</w:t>
            </w:r>
            <w:r w:rsid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proofErr w:type="spellStart"/>
            <w:r w:rsidR="006E1B5F"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фундаментализации</w:t>
            </w:r>
            <w:proofErr w:type="spellEnd"/>
            <w:r w:rsidR="006E1B5F"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образования</w:t>
            </w:r>
          </w:p>
        </w:tc>
        <w:tc>
          <w:tcPr>
            <w:tcW w:w="9418" w:type="dxa"/>
          </w:tcPr>
          <w:p w:rsidR="00617873" w:rsidRPr="00B82008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Фундаментальное ядро содержания</w:t>
            </w:r>
            <w:r w:rsid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образования</w:t>
            </w: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Образовательные результаты. Предметные результаты как знания и умения, специфичные для данной предметной области. </w:t>
            </w:r>
          </w:p>
          <w:p w:rsid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Личностные результаты как сформированная в образовательном процессе система ценностных отношений обучающихся к себе, другим участникам образовательного процесса, к самому образовательному процессу и его результатам. Основные позиции личностного образовательного результата. Личностные результаты </w:t>
            </w:r>
            <w:r w:rsid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 системе предметного обучения.</w:t>
            </w:r>
          </w:p>
          <w:p w:rsid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Общепредметные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мировоззренческие идеи. Фиксация личностных результатов урока. </w:t>
            </w:r>
          </w:p>
          <w:p w:rsid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и </w:t>
            </w:r>
            <w:r w:rsid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универсальные учебные действия.</w:t>
            </w:r>
          </w:p>
          <w:p w:rsidR="00617873" w:rsidRPr="0055211C" w:rsidRDefault="00AD44CD" w:rsidP="0055211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универсальных учебных действий. Универсальные учебные действия и детализированные </w:t>
            </w: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освоения ООП.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274BF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Pr="00805797" w:rsidRDefault="00617873" w:rsidP="00274BF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617873" w:rsidRPr="00805797" w:rsidRDefault="0055211C" w:rsidP="009E4E47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CD0ECE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617873" w:rsidRPr="00805797" w:rsidRDefault="00617873" w:rsidP="00274BFA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CD0ECE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17873" w:rsidTr="006E1B5F">
        <w:tc>
          <w:tcPr>
            <w:tcW w:w="3544" w:type="dxa"/>
            <w:vMerge w:val="restart"/>
            <w:vAlign w:val="center"/>
          </w:tcPr>
          <w:p w:rsidR="00617873" w:rsidRPr="00B32147" w:rsidRDefault="00617873" w:rsidP="006E1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2147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="006E1B5F"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Характер деятельности учителя и ученика на уроке</w:t>
            </w:r>
          </w:p>
        </w:tc>
        <w:tc>
          <w:tcPr>
            <w:tcW w:w="9418" w:type="dxa"/>
          </w:tcPr>
          <w:p w:rsidR="00617873" w:rsidRPr="0055211C" w:rsidRDefault="00617873" w:rsidP="0055211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Лекции: </w:t>
            </w:r>
          </w:p>
          <w:p w:rsidR="0055211C" w:rsidRDefault="0055211C" w:rsidP="0055211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Развивающее обучение. Виды учебной деятельности. Продуктивные и репродуктивные виды деятельности. </w:t>
            </w:r>
          </w:p>
          <w:p w:rsidR="0055211C" w:rsidRDefault="0055211C" w:rsidP="0055211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617873" w:rsidRPr="0055211C" w:rsidRDefault="0055211C" w:rsidP="0055211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Работа с текстом на уроке. Смысловое чтение.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617873" w:rsidP="00274BF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617873" w:rsidRPr="00B32147" w:rsidRDefault="0055211C" w:rsidP="009E4E47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</w:tcPr>
          <w:p w:rsidR="00617873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805797" w:rsidRDefault="00274BFA" w:rsidP="00274BFA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7873" w:rsidTr="009E4E47">
        <w:tc>
          <w:tcPr>
            <w:tcW w:w="3544" w:type="dxa"/>
            <w:vMerge/>
          </w:tcPr>
          <w:p w:rsidR="00617873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B32147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617873" w:rsidRPr="00805797" w:rsidRDefault="00CD0ECE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4CD" w:rsidTr="006E1B5F">
        <w:tc>
          <w:tcPr>
            <w:tcW w:w="3544" w:type="dxa"/>
            <w:vMerge w:val="restart"/>
            <w:vAlign w:val="center"/>
          </w:tcPr>
          <w:p w:rsidR="00AD44CD" w:rsidRPr="006E1B5F" w:rsidRDefault="00AD44CD" w:rsidP="006E1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ЧАСТЬ III ФГОС и особенности школьного урока</w:t>
            </w:r>
          </w:p>
        </w:tc>
        <w:tc>
          <w:tcPr>
            <w:tcW w:w="9418" w:type="dxa"/>
          </w:tcPr>
          <w:p w:rsidR="00AD44CD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192843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3.1.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ФГОС и практика целеполагания на уроке. </w:t>
            </w:r>
          </w:p>
          <w:p w:rsidR="00192843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3.2.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Технологический подход в организации учебной деятельности. Технология.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3.3.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Умения. Действия. Операции. </w:t>
            </w:r>
          </w:p>
          <w:p w:rsidR="00192843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3.4.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Категории целей в когнитивной области. Таксономия </w:t>
            </w:r>
            <w:proofErr w:type="spellStart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Блума</w:t>
            </w:r>
            <w:proofErr w:type="spellEnd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192843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3.5.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современных подходов к уроку. Структура урока: внутренняя и внешняя. </w:t>
            </w:r>
          </w:p>
          <w:p w:rsidR="00192843" w:rsidRPr="00192843" w:rsidRDefault="0019284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3.6.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Технологическая карта урока. Экспертиза урока.</w:t>
            </w:r>
          </w:p>
        </w:tc>
        <w:tc>
          <w:tcPr>
            <w:tcW w:w="1858" w:type="dxa"/>
          </w:tcPr>
          <w:p w:rsidR="00AD44CD" w:rsidRPr="00274BFA" w:rsidRDefault="00AD44CD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P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74BFA" w:rsidRP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P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274BFA" w:rsidRP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274BFA" w:rsidRPr="00274BFA" w:rsidRDefault="00274BFA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AD44CD" w:rsidTr="006E1B5F">
        <w:tc>
          <w:tcPr>
            <w:tcW w:w="3544" w:type="dxa"/>
            <w:vMerge/>
            <w:vAlign w:val="center"/>
          </w:tcPr>
          <w:p w:rsidR="00AD44CD" w:rsidRPr="006E1B5F" w:rsidRDefault="00AD44CD" w:rsidP="006E1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AD44CD" w:rsidRPr="00B32147" w:rsidRDefault="00274BFA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Практические занятия: </w:t>
            </w: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Составление технологической карты урока</w:t>
            </w:r>
            <w:r w:rsidR="00CD0ECE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 Анализ урока</w:t>
            </w:r>
          </w:p>
        </w:tc>
        <w:tc>
          <w:tcPr>
            <w:tcW w:w="1858" w:type="dxa"/>
          </w:tcPr>
          <w:p w:rsidR="00AD44CD" w:rsidRPr="00274BFA" w:rsidRDefault="00CD0ECE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74BFA" w:rsidTr="006E1B5F">
        <w:tc>
          <w:tcPr>
            <w:tcW w:w="3544" w:type="dxa"/>
            <w:vMerge/>
            <w:vAlign w:val="center"/>
          </w:tcPr>
          <w:p w:rsidR="00274BFA" w:rsidRPr="006E1B5F" w:rsidRDefault="00274BFA" w:rsidP="006E1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274BFA" w:rsidRPr="00B32147" w:rsidRDefault="00274BFA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274BFA" w:rsidRPr="00805797" w:rsidRDefault="00274BFA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E1B5F" w:rsidTr="009E4E47">
        <w:tc>
          <w:tcPr>
            <w:tcW w:w="3544" w:type="dxa"/>
          </w:tcPr>
          <w:p w:rsidR="006E1B5F" w:rsidRDefault="006E1B5F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E1B5F" w:rsidRDefault="006E1B5F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6E1B5F" w:rsidRPr="00CD0ECE" w:rsidRDefault="00CD0ECE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</w:pPr>
            <w:r w:rsidRPr="00CD0ECE"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  <w:t xml:space="preserve">Разработка </w:t>
            </w:r>
            <w:r w:rsidRPr="00CD0ECE"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  <w:lastRenderedPageBreak/>
              <w:t>урока (фрагментов) с позиции современных требований</w:t>
            </w:r>
          </w:p>
        </w:tc>
      </w:tr>
      <w:tr w:rsidR="00617873" w:rsidTr="009E4E47">
        <w:tc>
          <w:tcPr>
            <w:tcW w:w="14820" w:type="dxa"/>
            <w:gridSpan w:val="3"/>
          </w:tcPr>
          <w:p w:rsidR="00617873" w:rsidRPr="00226211" w:rsidRDefault="00617873" w:rsidP="009E4E4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lastRenderedPageBreak/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617873" w:rsidRPr="00226211" w:rsidRDefault="00274BFA" w:rsidP="00CD0ECE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18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часа, в т.ч.</w:t>
            </w:r>
            <w:r w:rsidR="00CD0ECE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4</w:t>
            </w:r>
            <w:r w:rsidR="00617873"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ч. СРС  </w:t>
            </w:r>
          </w:p>
        </w:tc>
      </w:tr>
    </w:tbl>
    <w:p w:rsidR="00243547" w:rsidRDefault="0024354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</w:pPr>
    </w:p>
    <w:p w:rsidR="00902EAC" w:rsidRPr="00243547" w:rsidRDefault="0024354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</w:pP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Модуль 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36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часов, в </w:t>
      </w:r>
      <w:proofErr w:type="spellStart"/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т.ч</w:t>
      </w:r>
      <w:proofErr w:type="spellEnd"/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8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ов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СРС</w:t>
      </w:r>
    </w:p>
    <w:p w:rsidR="00034967" w:rsidRDefault="0003496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902EAC" w:rsidTr="002E3EFC">
        <w:tc>
          <w:tcPr>
            <w:tcW w:w="3544" w:type="dxa"/>
            <w:vAlign w:val="center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902EAC" w:rsidRDefault="00902EAC" w:rsidP="002E3EFC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902EAC" w:rsidTr="002E3EFC">
        <w:tc>
          <w:tcPr>
            <w:tcW w:w="3544" w:type="dxa"/>
            <w:vAlign w:val="center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902EAC" w:rsidRPr="00B82008" w:rsidRDefault="00902EAC" w:rsidP="002E3EFC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02EAC" w:rsidTr="002E3EFC">
        <w:tc>
          <w:tcPr>
            <w:tcW w:w="3544" w:type="dxa"/>
            <w:vMerge w:val="restart"/>
            <w:vAlign w:val="center"/>
          </w:tcPr>
          <w:p w:rsidR="00902EAC" w:rsidRPr="00B82008" w:rsidRDefault="00902EAC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B8200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Сущность принципа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proofErr w:type="spellStart"/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фундаментализации</w:t>
            </w:r>
            <w:proofErr w:type="spellEnd"/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образования</w:t>
            </w:r>
          </w:p>
        </w:tc>
        <w:tc>
          <w:tcPr>
            <w:tcW w:w="9418" w:type="dxa"/>
          </w:tcPr>
          <w:p w:rsidR="00902EAC" w:rsidRPr="00B82008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902EA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Фундаментальное ядро содержания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образования</w:t>
            </w: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902EA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Образовательные результаты. Предметные результаты как знания и умения, специфичные для данной предметной области. </w:t>
            </w:r>
          </w:p>
          <w:p w:rsidR="00902EA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Личностные результаты как сформированная в образовательном процессе система ценностных отношений обучающихся к себе, другим участникам образовательного процесса, к самому образовательному процессу и его результатам. Основные позиции личностного образовательного результата. Личностные результаты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 системе предметного обучения.</w:t>
            </w:r>
          </w:p>
          <w:p w:rsidR="00902EA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Общепредметные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мировоззренческие идеи. Фиксация личностных результатов урока. </w:t>
            </w:r>
          </w:p>
          <w:p w:rsidR="00902EA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и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универсальные учебные действия.</w:t>
            </w:r>
          </w:p>
          <w:p w:rsidR="00902EAC" w:rsidRPr="0055211C" w:rsidRDefault="00902EAC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универсальных учебных действий. Универсальные учебные действия и детализированные </w:t>
            </w: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освоения ООП.</w:t>
            </w:r>
          </w:p>
        </w:tc>
        <w:tc>
          <w:tcPr>
            <w:tcW w:w="1858" w:type="dxa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Pr="00805797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02EAC" w:rsidTr="002E3EFC">
        <w:tc>
          <w:tcPr>
            <w:tcW w:w="3544" w:type="dxa"/>
            <w:vMerge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902EAC" w:rsidRPr="00805797" w:rsidRDefault="00902EAC" w:rsidP="002E3EF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902EAC" w:rsidRPr="00805797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902EAC" w:rsidTr="002E3EFC">
        <w:tc>
          <w:tcPr>
            <w:tcW w:w="3544" w:type="dxa"/>
            <w:vMerge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902EAC" w:rsidRPr="00805797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2EAC" w:rsidTr="002E3EFC">
        <w:tc>
          <w:tcPr>
            <w:tcW w:w="3544" w:type="dxa"/>
            <w:vMerge w:val="restart"/>
            <w:vAlign w:val="center"/>
          </w:tcPr>
          <w:p w:rsidR="00902EAC" w:rsidRPr="00B32147" w:rsidRDefault="00902EAC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2147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Характер деятельности учителя и ученика на уроке</w:t>
            </w:r>
          </w:p>
        </w:tc>
        <w:tc>
          <w:tcPr>
            <w:tcW w:w="9418" w:type="dxa"/>
          </w:tcPr>
          <w:p w:rsidR="00902EAC" w:rsidRPr="0055211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Лекции: </w:t>
            </w:r>
          </w:p>
          <w:p w:rsidR="00902EAC" w:rsidRDefault="00902EAC" w:rsidP="00902EA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Развивающее обучение. Виды учебной деятельности. Продуктивные и репродуктивные виды деятельности. </w:t>
            </w:r>
          </w:p>
          <w:p w:rsidR="00902EAC" w:rsidRDefault="00902EAC" w:rsidP="00902EA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902EAC" w:rsidRPr="0055211C" w:rsidRDefault="00902EAC" w:rsidP="00902EAC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Работа с текстом на уроке. Смысловое чтение.</w:t>
            </w:r>
          </w:p>
        </w:tc>
        <w:tc>
          <w:tcPr>
            <w:tcW w:w="1858" w:type="dxa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2EAC" w:rsidTr="002E3EFC">
        <w:tc>
          <w:tcPr>
            <w:tcW w:w="3544" w:type="dxa"/>
            <w:vMerge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902EAC" w:rsidRPr="00B32147" w:rsidRDefault="00902EAC" w:rsidP="002E3EFC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</w:tcPr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Pr="00805797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2EAC" w:rsidTr="002E3EFC">
        <w:tc>
          <w:tcPr>
            <w:tcW w:w="3544" w:type="dxa"/>
            <w:vMerge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902EAC" w:rsidRPr="00B32147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902EAC" w:rsidRPr="00805797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2EAC" w:rsidTr="002E3EFC">
        <w:tc>
          <w:tcPr>
            <w:tcW w:w="3544" w:type="dxa"/>
            <w:vMerge w:val="restart"/>
            <w:vAlign w:val="center"/>
          </w:tcPr>
          <w:p w:rsidR="00902EAC" w:rsidRPr="006E1B5F" w:rsidRDefault="00902EAC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ЧАСТЬ III ФГОС и особенности школьного урока</w:t>
            </w:r>
          </w:p>
        </w:tc>
        <w:tc>
          <w:tcPr>
            <w:tcW w:w="9418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3.1.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ФГОС и практика целеполагания на уроке. </w:t>
            </w:r>
          </w:p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3.2.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Технологический подход в организации учебной деятельности. Технология.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3.3.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Умения. Действия. Операции. </w:t>
            </w:r>
          </w:p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3.4.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Категории целей в когнитивной области. Таксономия </w:t>
            </w:r>
            <w:proofErr w:type="spellStart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Блума</w:t>
            </w:r>
            <w:proofErr w:type="spellEnd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3.5.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современных подходов к уроку. Структура урока: внутренняя и внешняя. </w:t>
            </w:r>
          </w:p>
          <w:p w:rsidR="00902EAC" w:rsidRPr="00192843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3.6.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Технологическая карта урока. Экспертиза урока.</w:t>
            </w:r>
          </w:p>
        </w:tc>
        <w:tc>
          <w:tcPr>
            <w:tcW w:w="1858" w:type="dxa"/>
          </w:tcPr>
          <w:p w:rsidR="00902EAC" w:rsidRPr="00274BFA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902EAC" w:rsidRPr="00274BFA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902EAC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902EAC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902EAC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02EAC" w:rsidTr="002E3EFC">
        <w:tc>
          <w:tcPr>
            <w:tcW w:w="3544" w:type="dxa"/>
            <w:vMerge/>
            <w:vAlign w:val="center"/>
          </w:tcPr>
          <w:p w:rsidR="00902EAC" w:rsidRPr="006E1B5F" w:rsidRDefault="00902EAC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902EAC" w:rsidRPr="00B32147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Практические занятия: </w:t>
            </w: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Составление технологической карты урока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 Анализ урока</w:t>
            </w:r>
          </w:p>
        </w:tc>
        <w:tc>
          <w:tcPr>
            <w:tcW w:w="1858" w:type="dxa"/>
          </w:tcPr>
          <w:p w:rsidR="00902EAC" w:rsidRPr="00274BFA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02EAC" w:rsidTr="002E3EFC">
        <w:tc>
          <w:tcPr>
            <w:tcW w:w="3544" w:type="dxa"/>
            <w:vMerge/>
            <w:vAlign w:val="center"/>
          </w:tcPr>
          <w:p w:rsidR="00902EAC" w:rsidRPr="006E1B5F" w:rsidRDefault="00902EAC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902EAC" w:rsidRPr="00B32147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902EAC" w:rsidRPr="00805797" w:rsidRDefault="00287651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02EAC" w:rsidTr="002E3EFC">
        <w:tc>
          <w:tcPr>
            <w:tcW w:w="3544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902EAC" w:rsidRDefault="00902EAC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902EAC" w:rsidRPr="00CD0ECE" w:rsidRDefault="00902EAC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</w:pPr>
            <w:r w:rsidRPr="00CD0ECE"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  <w:t>Разработка урока (фрагментов) с позиции современных требований</w:t>
            </w:r>
          </w:p>
        </w:tc>
      </w:tr>
      <w:tr w:rsidR="00902EAC" w:rsidTr="002E3EFC">
        <w:tc>
          <w:tcPr>
            <w:tcW w:w="14820" w:type="dxa"/>
            <w:gridSpan w:val="3"/>
          </w:tcPr>
          <w:p w:rsidR="00902EAC" w:rsidRPr="00226211" w:rsidRDefault="00902EAC" w:rsidP="002E3EFC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902EAC" w:rsidRPr="00226211" w:rsidRDefault="00902EAC" w:rsidP="00902EAC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36</w:t>
            </w:r>
            <w:r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часа, в т.ч.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8</w:t>
            </w:r>
            <w:r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ч. СРС  </w:t>
            </w:r>
          </w:p>
        </w:tc>
      </w:tr>
    </w:tbl>
    <w:p w:rsidR="00902EAC" w:rsidRDefault="00902EAC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43547" w:rsidRPr="00243547" w:rsidRDefault="00243547" w:rsidP="002435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</w:pP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lastRenderedPageBreak/>
        <w:t xml:space="preserve">Модуль 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36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часов, в </w:t>
      </w:r>
      <w:proofErr w:type="spellStart"/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т.ч</w:t>
      </w:r>
      <w:proofErr w:type="spellEnd"/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8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>ов</w:t>
      </w:r>
      <w:r w:rsidRPr="00243547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СРС</w:t>
      </w:r>
    </w:p>
    <w:p w:rsidR="00034967" w:rsidRDefault="0003496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034967" w:rsidTr="002E3EFC">
        <w:tc>
          <w:tcPr>
            <w:tcW w:w="3544" w:type="dxa"/>
            <w:vAlign w:val="center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034967" w:rsidRDefault="00034967" w:rsidP="002E3EFC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бъем часов</w:t>
            </w:r>
          </w:p>
        </w:tc>
      </w:tr>
      <w:tr w:rsidR="00034967" w:rsidTr="002E3EFC">
        <w:tc>
          <w:tcPr>
            <w:tcW w:w="3544" w:type="dxa"/>
            <w:vAlign w:val="center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034967" w:rsidRPr="00B82008" w:rsidRDefault="00034967" w:rsidP="002E3EFC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034967" w:rsidTr="002E3EFC">
        <w:tc>
          <w:tcPr>
            <w:tcW w:w="3544" w:type="dxa"/>
            <w:vMerge w:val="restart"/>
            <w:vAlign w:val="center"/>
          </w:tcPr>
          <w:p w:rsidR="00034967" w:rsidRPr="00B82008" w:rsidRDefault="00034967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</w:rPr>
            </w:pPr>
            <w:r w:rsidRPr="00B82008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B8200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Сущность принципа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proofErr w:type="spellStart"/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фундаментализации</w:t>
            </w:r>
            <w:proofErr w:type="spellEnd"/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образования</w:t>
            </w:r>
          </w:p>
        </w:tc>
        <w:tc>
          <w:tcPr>
            <w:tcW w:w="9418" w:type="dxa"/>
          </w:tcPr>
          <w:p w:rsidR="00034967" w:rsidRPr="00B82008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екции: </w:t>
            </w:r>
          </w:p>
          <w:p w:rsidR="00034967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Фундаментальное ядро содержания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образования</w:t>
            </w: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034967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Образовательные результаты. Предметные результаты как знания и умения, специфичные для данной предметной области. </w:t>
            </w:r>
          </w:p>
          <w:p w:rsidR="00034967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Личностные результаты как сформированная в образовательном процессе система ценностных отношений обучающихся к себе, другим участникам образовательного процесса, к самому образовательному процессу и его результатам. Основные позиции личностного образовательного результата. Личностные результаты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 системе предметного обучения.</w:t>
            </w:r>
          </w:p>
          <w:p w:rsidR="00034967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Общепредметные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мировоззренческие идеи. Фиксация личностных результатов урока. </w:t>
            </w:r>
          </w:p>
          <w:p w:rsidR="00034967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и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универсальные учебные действия.</w:t>
            </w:r>
          </w:p>
          <w:p w:rsidR="00034967" w:rsidRPr="0055211C" w:rsidRDefault="00034967" w:rsidP="002E3EFC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универсальных учебных действий. Универсальные учебные действия и детализированные </w:t>
            </w:r>
            <w:proofErr w:type="spellStart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результаты освоения ООП.</w:t>
            </w:r>
          </w:p>
        </w:tc>
        <w:tc>
          <w:tcPr>
            <w:tcW w:w="1858" w:type="dxa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4967" w:rsidTr="002E3EFC">
        <w:tc>
          <w:tcPr>
            <w:tcW w:w="3544" w:type="dxa"/>
            <w:vMerge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034967" w:rsidRPr="00805797" w:rsidRDefault="00034967" w:rsidP="002E3EFC">
            <w:pPr>
              <w:pStyle w:val="a4"/>
              <w:numPr>
                <w:ilvl w:val="0"/>
                <w:numId w:val="2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AD44CD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Сопоставление теоретических материалов по одной и той же теме, представленных в разных знаковых системах</w:t>
            </w:r>
          </w:p>
        </w:tc>
        <w:tc>
          <w:tcPr>
            <w:tcW w:w="1858" w:type="dxa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  <w:p w:rsidR="00034967" w:rsidRPr="0080579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</w:tr>
      <w:tr w:rsidR="00034967" w:rsidTr="002E3EFC">
        <w:tc>
          <w:tcPr>
            <w:tcW w:w="3544" w:type="dxa"/>
            <w:vMerge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4967" w:rsidTr="002E3EFC">
        <w:tc>
          <w:tcPr>
            <w:tcW w:w="3544" w:type="dxa"/>
            <w:vMerge w:val="restart"/>
            <w:vAlign w:val="center"/>
          </w:tcPr>
          <w:p w:rsidR="00034967" w:rsidRPr="00B32147" w:rsidRDefault="00034967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B32147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Характер деятельности учителя и ученика на уроке</w:t>
            </w:r>
          </w:p>
        </w:tc>
        <w:tc>
          <w:tcPr>
            <w:tcW w:w="9418" w:type="dxa"/>
          </w:tcPr>
          <w:p w:rsidR="00034967" w:rsidRPr="0055211C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Лекции: </w:t>
            </w:r>
          </w:p>
          <w:p w:rsidR="00034967" w:rsidRDefault="00034967" w:rsidP="00034967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Развивающее обучение. Виды учебной деятельности. Продуктивные и репродуктивные виды деятельности. </w:t>
            </w:r>
          </w:p>
          <w:p w:rsidR="00034967" w:rsidRDefault="00034967" w:rsidP="00034967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Система задач и заданий. Виды вопросов при формулировке учебных заданий. </w:t>
            </w:r>
          </w:p>
          <w:p w:rsidR="00034967" w:rsidRPr="0055211C" w:rsidRDefault="00034967" w:rsidP="00034967">
            <w:pPr>
              <w:pStyle w:val="a4"/>
              <w:numPr>
                <w:ilvl w:val="1"/>
                <w:numId w:val="6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Работа с текстом на уроке. Смысловое чтение.</w:t>
            </w:r>
          </w:p>
        </w:tc>
        <w:tc>
          <w:tcPr>
            <w:tcW w:w="1858" w:type="dxa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4967" w:rsidTr="002E3EFC">
        <w:tc>
          <w:tcPr>
            <w:tcW w:w="3544" w:type="dxa"/>
            <w:vMerge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034967" w:rsidRPr="00B32147" w:rsidRDefault="00034967" w:rsidP="002E3EFC">
            <w:pPr>
              <w:pStyle w:val="a4"/>
              <w:numPr>
                <w:ilvl w:val="0"/>
                <w:numId w:val="3"/>
              </w:num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55211C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Конструирование учебных, проблемных и основополагающих вопросов.</w:t>
            </w:r>
          </w:p>
        </w:tc>
        <w:tc>
          <w:tcPr>
            <w:tcW w:w="1858" w:type="dxa"/>
          </w:tcPr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</w:tr>
      <w:tr w:rsidR="00034967" w:rsidTr="002E3EFC">
        <w:tc>
          <w:tcPr>
            <w:tcW w:w="3544" w:type="dxa"/>
            <w:vMerge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034967" w:rsidRPr="00B3214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4967" w:rsidTr="002E3EFC">
        <w:tc>
          <w:tcPr>
            <w:tcW w:w="3544" w:type="dxa"/>
            <w:vMerge w:val="restart"/>
            <w:vAlign w:val="center"/>
          </w:tcPr>
          <w:p w:rsidR="00034967" w:rsidRPr="006E1B5F" w:rsidRDefault="00034967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6E1B5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ЧАСТЬ III ФГОС и особенности школьного урока</w:t>
            </w:r>
          </w:p>
        </w:tc>
        <w:tc>
          <w:tcPr>
            <w:tcW w:w="9418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3.1.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ФГОС и практика целеполагания на уроке. </w:t>
            </w:r>
          </w:p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3.2.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Технологический подход в организации учебной деятельности. Технология. 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3.3.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Умения. Действия. Операции. </w:t>
            </w:r>
          </w:p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3.4.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Категории целей в когнитивной области. Таксономия </w:t>
            </w:r>
            <w:proofErr w:type="spellStart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Блума</w:t>
            </w:r>
            <w:proofErr w:type="spellEnd"/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. </w:t>
            </w:r>
          </w:p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3.5.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Классификация современных подходов к уроку. Структура урока: внутренняя и внешняя. </w:t>
            </w:r>
          </w:p>
          <w:p w:rsidR="00034967" w:rsidRPr="00192843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3.6. </w:t>
            </w:r>
            <w:r w:rsidRPr="00192843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Технологическая карта урока. Экспертиза урока.</w:t>
            </w:r>
          </w:p>
        </w:tc>
        <w:tc>
          <w:tcPr>
            <w:tcW w:w="1858" w:type="dxa"/>
          </w:tcPr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1</w:t>
            </w: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  <w:p w:rsidR="0003496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4967" w:rsidTr="002E3EFC">
        <w:tc>
          <w:tcPr>
            <w:tcW w:w="3544" w:type="dxa"/>
            <w:vMerge/>
            <w:vAlign w:val="center"/>
          </w:tcPr>
          <w:p w:rsidR="00034967" w:rsidRPr="006E1B5F" w:rsidRDefault="00034967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034967" w:rsidRPr="00B3214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Практические занятия: </w:t>
            </w:r>
            <w:r w:rsidRPr="00274BF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Составление технологической карты урока</w:t>
            </w: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. Анализ урока</w:t>
            </w:r>
          </w:p>
        </w:tc>
        <w:tc>
          <w:tcPr>
            <w:tcW w:w="1858" w:type="dxa"/>
          </w:tcPr>
          <w:p w:rsidR="00034967" w:rsidRPr="00274BFA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4967" w:rsidTr="002E3EFC">
        <w:tc>
          <w:tcPr>
            <w:tcW w:w="3544" w:type="dxa"/>
            <w:vMerge/>
            <w:vAlign w:val="center"/>
          </w:tcPr>
          <w:p w:rsidR="00034967" w:rsidRPr="006E1B5F" w:rsidRDefault="00034967" w:rsidP="002E3E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9418" w:type="dxa"/>
          </w:tcPr>
          <w:p w:rsidR="00034967" w:rsidRPr="00B3214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32147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034967" w:rsidRPr="00805797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4967" w:rsidTr="002E3EFC">
        <w:tc>
          <w:tcPr>
            <w:tcW w:w="3544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034967" w:rsidRDefault="00034967" w:rsidP="002E3EFC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тоговая аттестация</w:t>
            </w:r>
          </w:p>
        </w:tc>
        <w:tc>
          <w:tcPr>
            <w:tcW w:w="1858" w:type="dxa"/>
          </w:tcPr>
          <w:p w:rsidR="00034967" w:rsidRPr="00CD0ECE" w:rsidRDefault="00034967" w:rsidP="002E3EFC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</w:pPr>
            <w:r w:rsidRPr="00CD0ECE">
              <w:rPr>
                <w:rFonts w:ascii="yandex-sans" w:eastAsia="Times New Roman" w:hAnsi="yandex-sans" w:cs="Times New Roman"/>
                <w:b/>
                <w:i/>
                <w:sz w:val="26"/>
                <w:szCs w:val="26"/>
                <w:lang w:eastAsia="ru-RU"/>
              </w:rPr>
              <w:t>Разработка урока (фрагментов) с позиции современных требований</w:t>
            </w:r>
          </w:p>
        </w:tc>
      </w:tr>
      <w:tr w:rsidR="00034967" w:rsidTr="002E3EFC">
        <w:tc>
          <w:tcPr>
            <w:tcW w:w="14820" w:type="dxa"/>
            <w:gridSpan w:val="3"/>
          </w:tcPr>
          <w:p w:rsidR="00034967" w:rsidRPr="00226211" w:rsidRDefault="00034967" w:rsidP="002E3EFC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226211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В</w:t>
            </w:r>
            <w:r w:rsidRPr="00226211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сего:</w:t>
            </w:r>
          </w:p>
          <w:p w:rsidR="00034967" w:rsidRPr="00226211" w:rsidRDefault="00034967" w:rsidP="00034967">
            <w:pPr>
              <w:pStyle w:val="a4"/>
              <w:ind w:left="0"/>
              <w:jc w:val="right"/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48</w:t>
            </w:r>
            <w:r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час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ов</w:t>
            </w:r>
            <w:r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, в т.ч.</w:t>
            </w:r>
            <w:r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>8</w:t>
            </w:r>
            <w:r w:rsidRPr="00226211">
              <w:rPr>
                <w:rFonts w:ascii="yandex-sans" w:eastAsia="Times New Roman" w:hAnsi="yandex-sans" w:cs="Times New Roman"/>
                <w:i/>
                <w:sz w:val="26"/>
                <w:szCs w:val="26"/>
                <w:lang w:eastAsia="ru-RU"/>
              </w:rPr>
              <w:t xml:space="preserve">ч. СРС  </w:t>
            </w:r>
          </w:p>
        </w:tc>
      </w:tr>
    </w:tbl>
    <w:p w:rsidR="00034967" w:rsidRDefault="0003496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22492F" w:rsidRDefault="0022492F" w:rsidP="0022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92F" w:rsidRDefault="0022492F" w:rsidP="0022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</w:t>
      </w:r>
      <w:r w:rsidRPr="0022492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bookmarkStart w:id="0" w:name="_GoBack"/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современного урока</w:t>
      </w:r>
      <w:bookmarkEnd w:id="0"/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2492F" w:rsidRPr="0022492F" w:rsidRDefault="0022492F" w:rsidP="0022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92F" w:rsidRPr="0022492F" w:rsidRDefault="0022492F" w:rsidP="0022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принципа </w:t>
      </w:r>
      <w:proofErr w:type="spellStart"/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фундаментализации</w:t>
      </w:r>
      <w:proofErr w:type="spellEnd"/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образования.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Фундаментальное ядро содержания. </w:t>
      </w:r>
    </w:p>
    <w:p w:rsidR="0022492F" w:rsidRPr="0022492F" w:rsidRDefault="0022492F" w:rsidP="0022492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Образовательные результаты. </w:t>
      </w: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22492F">
        <w:rPr>
          <w:rFonts w:ascii="Times New Roman" w:eastAsia="Calibri" w:hAnsi="Times New Roman" w:cs="Times New Roman"/>
          <w:iCs/>
          <w:sz w:val="28"/>
          <w:szCs w:val="28"/>
        </w:rPr>
        <w:t>знания и умения</w:t>
      </w:r>
      <w:r w:rsidRPr="0022492F">
        <w:rPr>
          <w:rFonts w:ascii="Times New Roman" w:eastAsia="Calibri" w:hAnsi="Times New Roman" w:cs="Times New Roman"/>
          <w:sz w:val="28"/>
          <w:szCs w:val="28"/>
        </w:rPr>
        <w:t xml:space="preserve">, специфичные для данной предметной области. </w:t>
      </w: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22492F">
        <w:rPr>
          <w:rFonts w:ascii="Times New Roman" w:eastAsia="Calibri" w:hAnsi="Times New Roman" w:cs="Times New Roman"/>
          <w:sz w:val="28"/>
          <w:szCs w:val="28"/>
        </w:rPr>
        <w:t xml:space="preserve"> как сформированная в образовательном процессе система ценностных отношений обучающихся к себе, другим участникам образовательного процесса, к самому образовательному процессу и его результатам. Основные позиции личностного образовательного результата. Личностные результаты в системе </w:t>
      </w:r>
      <w:r w:rsidRPr="002249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предметного обучения. </w:t>
      </w:r>
      <w:proofErr w:type="spellStart"/>
      <w:r w:rsidRPr="0022492F">
        <w:rPr>
          <w:rFonts w:ascii="Times New Roman" w:eastAsia="Calibri" w:hAnsi="Times New Roman" w:cs="Times New Roman"/>
          <w:sz w:val="28"/>
          <w:szCs w:val="28"/>
        </w:rPr>
        <w:t>Общепредметные</w:t>
      </w:r>
      <w:proofErr w:type="spellEnd"/>
      <w:r w:rsidRPr="0022492F">
        <w:rPr>
          <w:rFonts w:ascii="Times New Roman" w:eastAsia="Calibri" w:hAnsi="Times New Roman" w:cs="Times New Roman"/>
          <w:sz w:val="28"/>
          <w:szCs w:val="28"/>
        </w:rPr>
        <w:t xml:space="preserve"> мировоззренческие идеи. Фиксация личностных результатов урока. </w:t>
      </w:r>
      <w:proofErr w:type="spellStart"/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 и универсальные учебные действия. </w:t>
      </w:r>
      <w:r w:rsidRPr="0022492F">
        <w:rPr>
          <w:rFonts w:ascii="Times New Roman" w:eastAsia="Calibri" w:hAnsi="Times New Roman" w:cs="Times New Roman"/>
          <w:sz w:val="28"/>
          <w:szCs w:val="28"/>
        </w:rPr>
        <w:t xml:space="preserve">Классификация универсальных учебных действий. Универсальные учебные действия и детализированные </w:t>
      </w:r>
      <w:proofErr w:type="spellStart"/>
      <w:r w:rsidRPr="0022492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22492F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ООП.</w:t>
      </w:r>
    </w:p>
    <w:p w:rsidR="0022492F" w:rsidRPr="0022492F" w:rsidRDefault="0022492F" w:rsidP="0022492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работа.  </w:t>
      </w:r>
      <w:r w:rsidRPr="0022492F">
        <w:rPr>
          <w:rFonts w:ascii="Times New Roman" w:eastAsia="Calibri" w:hAnsi="Times New Roman" w:cs="Times New Roman"/>
          <w:sz w:val="28"/>
          <w:szCs w:val="28"/>
        </w:rPr>
        <w:t>Сопоставление теоретических материалов по одной и той же теме, представленных в разных знаковых системах.</w:t>
      </w:r>
    </w:p>
    <w:p w:rsidR="0022492F" w:rsidRPr="0022492F" w:rsidRDefault="0022492F" w:rsidP="0022492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деятельности учителя и ученика на уроке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Развивающее обучение. Виды учебной деятельности. Продуктивные и репродуктивные виды деятельности. Система задач и заданий. Виды вопросов при формулировке учебных заданий. Работа с текстом на уроке. Смысловое чтение.</w:t>
      </w:r>
    </w:p>
    <w:p w:rsidR="0022492F" w:rsidRPr="0022492F" w:rsidRDefault="0022492F" w:rsidP="00224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учебных, проблемных и основополагающих вопросов.</w:t>
      </w:r>
    </w:p>
    <w:p w:rsidR="0022492F" w:rsidRPr="0022492F" w:rsidRDefault="0022492F" w:rsidP="0022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и особенности школьного урока.  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и практика целеполагания на уроке. Технологический подход в организации учебной деятельности. Технология. Умения. Действия. Операции. Категории целей в когнитивной области. Таксономия </w:t>
      </w:r>
      <w:proofErr w:type="spellStart"/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современных подходов к уроку. Структура урока: внутренняя и внешняя. Технологическая карта урока. Экспертиза урока. </w:t>
      </w:r>
    </w:p>
    <w:p w:rsidR="0022492F" w:rsidRPr="0022492F" w:rsidRDefault="0022492F" w:rsidP="002249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249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Итоговая аттестация</w:t>
      </w:r>
      <w:r w:rsidRPr="0022492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публичная защита проектов современных уроков.</w:t>
      </w:r>
    </w:p>
    <w:p w:rsidR="0022492F" w:rsidRDefault="0022492F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034967" w:rsidRDefault="00034967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E9421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EB6EED" w:rsidRDefault="00617873" w:rsidP="00617873">
      <w:pPr>
        <w:pStyle w:val="a4"/>
        <w:numPr>
          <w:ilvl w:val="0"/>
          <w:numId w:val="4"/>
        </w:numPr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го образования 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06.10.2009 N 373</w:t>
      </w:r>
      <w:r w:rsidRPr="001939DE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17.12.2010 г. № 1897)</w:t>
      </w:r>
    </w:p>
    <w:p w:rsidR="00617873" w:rsidRPr="009D727E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Федеральный государственный образовательный стандарт среднего общего образования (</w:t>
      </w:r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Приказ </w:t>
      </w:r>
      <w:proofErr w:type="spellStart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EB6EED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России от 17.05.2012 N 413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Указ Президента Российской Федерации №204 от 07.05.2018 года. «О национальных целях и стратегических задачах развития Российской Федерации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н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а период до 2024 года»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Минобрнауки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РФ от 30.08.2013 №1015)</w:t>
      </w:r>
    </w:p>
    <w:p w:rsidR="00617873" w:rsidRPr="009D727E" w:rsidRDefault="00617873" w:rsidP="0061787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Основные источники:</w:t>
      </w:r>
      <w:r w:rsidRPr="009D727E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Агафонова А. С. Практикум по общей педагогике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: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Учеб. пособие по дисциплине "Педагогика" цикла "Общеобразовательные дисциплины" для студентов вузов, обучающихся по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пед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. спец. - СПб. : Питер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: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Питер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Принт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, 2003 (АООТ Тип.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Правда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1906). - 416 с. Галицких Е.О. От сердца к сердцу. Мастерские ценностных ориентации /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Е.О.Галицких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-С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Пб., 2003.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Подласый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И.П. Педагогика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: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3-х кн., кн. 3 : Теория и технологии воспитания : учеб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д</w:t>
      </w:r>
      <w:proofErr w:type="gram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ля студентов вузов, обучающихся по направлениям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подгот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и специальностям в обл. «Образование и педагогика» / — 2-е изд.,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испр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и доп. — М. </w:t>
      </w:r>
      <w:proofErr w:type="spellStart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Гуманитар</w:t>
      </w:r>
      <w:proofErr w:type="spellEnd"/>
      <w:r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, изд. центр ВЛАДОС, 2007. — 463 с.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Педагогические технологии дистанционного обучения / Под ред.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Е.С.Полат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-М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, 2006.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Сластенин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В.А. и др. Педагогика: Учеб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особие для студ.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высш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пед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учеб. заведений / В. А.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Сластенин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И. Ф. Исаев, Е. Н.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Шиянов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; Под ред. В.А.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Сластенина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- М.: Издательский центр "Академия", 2002. - 576 с.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Педагогика: наука и искусство. Курс лекций. Учебное пособие для студентов, преподавателей, аспирантов. – М. Издательство «Совершенство», 1998.-368 с.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Система и методика преподавания педагогических дисциплин в вузе / Т.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А.Стефановская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-И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ркутск, 1992.</w:t>
      </w: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ab/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Т.А. Технология обучения педагогике в вузе / </w:t>
      </w:r>
      <w:proofErr w:type="spell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Т.А.Стефановская</w:t>
      </w:r>
      <w:proofErr w:type="spell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-М</w:t>
      </w:r>
      <w:proofErr w:type="gramEnd"/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>., 2000.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Чагин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С.С. Обучение школьников по индивидуальным траекториям образовательного маршрута / Сост. </w:t>
      </w: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С.С.Чагин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-М</w:t>
      </w:r>
      <w:proofErr w:type="gram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., 2004.</w:t>
      </w:r>
    </w:p>
    <w:p w:rsidR="00617873" w:rsidRDefault="00617873" w:rsidP="006178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Щуркова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Н.Е. Педагогическая технология / </w:t>
      </w:r>
      <w:proofErr w:type="spell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Н.Е.Щуркова</w:t>
      </w:r>
      <w:proofErr w:type="spell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proofErr w:type="gramStart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—М</w:t>
      </w:r>
      <w:proofErr w:type="gramEnd"/>
      <w:r w:rsidRPr="003C6731">
        <w:rPr>
          <w:rFonts w:ascii="yandex-sans" w:eastAsia="Times New Roman" w:hAnsi="yandex-sans" w:cs="Times New Roman"/>
          <w:sz w:val="26"/>
          <w:szCs w:val="26"/>
          <w:lang w:eastAsia="ru-RU"/>
        </w:rPr>
        <w:t>., 2005.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  <w:r w:rsidR="00902EA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Вид итоговой аттестации - </w:t>
      </w:r>
      <w:r w:rsidR="00902EAC">
        <w:rPr>
          <w:rFonts w:ascii="yandex-sans" w:eastAsia="Times New Roman" w:hAnsi="yandex-sans" w:cs="Times New Roman"/>
          <w:sz w:val="26"/>
          <w:szCs w:val="26"/>
          <w:lang w:eastAsia="ru-RU"/>
        </w:rPr>
        <w:t>Презентация выполненного задания: р</w:t>
      </w:r>
      <w:r w:rsidR="00CD0ECE" w:rsidRPr="00CD0ECE">
        <w:rPr>
          <w:rFonts w:ascii="yandex-sans" w:eastAsia="Times New Roman" w:hAnsi="yandex-sans" w:cs="Times New Roman"/>
          <w:sz w:val="26"/>
          <w:szCs w:val="26"/>
          <w:lang w:eastAsia="ru-RU"/>
        </w:rPr>
        <w:t>азработ</w:t>
      </w:r>
      <w:r w:rsidR="00902EAC">
        <w:rPr>
          <w:rFonts w:ascii="yandex-sans" w:eastAsia="Times New Roman" w:hAnsi="yandex-sans" w:cs="Times New Roman"/>
          <w:sz w:val="26"/>
          <w:szCs w:val="26"/>
          <w:lang w:eastAsia="ru-RU"/>
        </w:rPr>
        <w:t>анного</w:t>
      </w:r>
      <w:r w:rsidR="00CD0ECE" w:rsidRPr="00CD0EC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урока (фрагментов) с позиции современных требований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3E1DD9" w:rsidTr="009E4E47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CD0ECE" w:rsidRPr="003E1DD9" w:rsidTr="009E4E47">
        <w:tc>
          <w:tcPr>
            <w:tcW w:w="5637" w:type="dxa"/>
          </w:tcPr>
          <w:p w:rsidR="00CD0ECE" w:rsidRPr="002327DC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</w:t>
            </w:r>
            <w:r>
              <w:t xml:space="preserve">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CD0ECE" w:rsidRPr="00CD0ECE" w:rsidRDefault="00CD0ECE" w:rsidP="009E4E47">
            <w:pPr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</w:pPr>
            <w:r w:rsidRPr="00CD0ECE">
              <w:rPr>
                <w:rFonts w:ascii="yandex-sans" w:eastAsia="Times New Roman" w:hAnsi="yandex-sans" w:cs="Times New Roman"/>
                <w:i/>
                <w:sz w:val="24"/>
                <w:szCs w:val="24"/>
                <w:lang w:eastAsia="ru-RU"/>
              </w:rPr>
              <w:t>Разработка урока (фрагментов) с позиции современных требований</w:t>
            </w:r>
          </w:p>
        </w:tc>
        <w:tc>
          <w:tcPr>
            <w:tcW w:w="4962" w:type="dxa"/>
            <w:vMerge w:val="restart"/>
            <w:vAlign w:val="center"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-</w:t>
            </w:r>
          </w:p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выполненн</w:t>
            </w:r>
            <w:r w:rsid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ое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задани</w:t>
            </w:r>
            <w:r w:rsid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показыва</w:t>
            </w:r>
            <w:r w:rsid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е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т полное освоение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902EAC" w:rsidRPr="00902EAC" w:rsidRDefault="00CD0ECE" w:rsidP="00902E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</w:t>
            </w:r>
            <w:r w:rsidR="00902EAC">
              <w:t xml:space="preserve"> </w:t>
            </w:r>
            <w:r w:rsidR="00902EAC" w:rsidRP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выполненное задание показывает </w:t>
            </w:r>
            <w:r w:rsid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менее 70% освоения </w:t>
            </w:r>
            <w:proofErr w:type="gramStart"/>
            <w:r w:rsidR="00902EAC" w:rsidRP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902EAC" w:rsidRPr="003E1DD9" w:rsidRDefault="00902EAC" w:rsidP="00902E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902EA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</w:t>
            </w:r>
          </w:p>
          <w:p w:rsidR="00CD0ECE" w:rsidRPr="003E1DD9" w:rsidRDefault="00CD0ECE" w:rsidP="00902EA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CD0ECE" w:rsidRPr="003E1DD9" w:rsidRDefault="00CD0ECE" w:rsidP="00CD0ECE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  <w:lang w:eastAsia="ru-RU"/>
              </w:rPr>
              <w:t xml:space="preserve">Экспертиза технологической карты урока (фрагмента урока) </w:t>
            </w:r>
            <w:r w:rsidRPr="00CD0ECE"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  <w:lang w:eastAsia="ru-RU"/>
              </w:rPr>
              <w:t>с позиции современных требований</w:t>
            </w:r>
          </w:p>
        </w:tc>
      </w:tr>
      <w:tr w:rsidR="00CD0ECE" w:rsidRPr="003E1DD9" w:rsidTr="009E4E47">
        <w:tc>
          <w:tcPr>
            <w:tcW w:w="5637" w:type="dxa"/>
          </w:tcPr>
          <w:p w:rsidR="00CD0ECE" w:rsidRPr="002327DC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2.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4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CE" w:rsidRPr="003E1DD9" w:rsidTr="009E4E47">
        <w:tc>
          <w:tcPr>
            <w:tcW w:w="5637" w:type="dxa"/>
          </w:tcPr>
          <w:p w:rsidR="00CD0ECE" w:rsidRPr="002327DC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3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4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CE" w:rsidRPr="003E1DD9" w:rsidTr="009E4E47">
        <w:tc>
          <w:tcPr>
            <w:tcW w:w="5637" w:type="dxa"/>
          </w:tcPr>
          <w:p w:rsidR="00CD0ECE" w:rsidRPr="002327DC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4</w:t>
            </w:r>
            <w:r w:rsidRPr="002327D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4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CE" w:rsidRPr="003E1DD9" w:rsidTr="009E4E47">
        <w:tc>
          <w:tcPr>
            <w:tcW w:w="5637" w:type="dxa"/>
          </w:tcPr>
          <w:p w:rsidR="00CD0ECE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5.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 </w:t>
            </w:r>
          </w:p>
        </w:tc>
        <w:tc>
          <w:tcPr>
            <w:tcW w:w="184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CE" w:rsidRPr="003E1DD9" w:rsidTr="009E4E47">
        <w:tc>
          <w:tcPr>
            <w:tcW w:w="5637" w:type="dxa"/>
          </w:tcPr>
          <w:p w:rsidR="00CD0ECE" w:rsidRDefault="00CD0ECE" w:rsidP="002E3EFC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6. </w:t>
            </w:r>
            <w:r w:rsidRPr="00521960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  <w:tc>
          <w:tcPr>
            <w:tcW w:w="184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CD0ECE" w:rsidRPr="003E1DD9" w:rsidRDefault="00CD0ECE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3E1DD9" w:rsidTr="009E4E47">
        <w:tc>
          <w:tcPr>
            <w:tcW w:w="5637" w:type="dxa"/>
          </w:tcPr>
          <w:p w:rsidR="00617873" w:rsidRPr="003E1DD9" w:rsidRDefault="00CD0ECE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CD0EC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ПК 7. 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D0ECE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2" w:type="dxa"/>
            <w:vMerge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22492F" w:rsidP="00902EAC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A5"/>
    <w:multiLevelType w:val="multilevel"/>
    <w:tmpl w:val="1F462F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34967"/>
    <w:rsid w:val="000A459B"/>
    <w:rsid w:val="00192843"/>
    <w:rsid w:val="0022492F"/>
    <w:rsid w:val="00243547"/>
    <w:rsid w:val="00274BFA"/>
    <w:rsid w:val="00287651"/>
    <w:rsid w:val="0040646F"/>
    <w:rsid w:val="004B5DBE"/>
    <w:rsid w:val="00521960"/>
    <w:rsid w:val="0055211C"/>
    <w:rsid w:val="00617873"/>
    <w:rsid w:val="006E1B5F"/>
    <w:rsid w:val="00902EAC"/>
    <w:rsid w:val="00AD44CD"/>
    <w:rsid w:val="00AE77AC"/>
    <w:rsid w:val="00BE2F11"/>
    <w:rsid w:val="00CD0ECE"/>
    <w:rsid w:val="00E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2020-03-06T07:46:00Z</dcterms:created>
  <dcterms:modified xsi:type="dcterms:W3CDTF">2020-03-13T05:36:00Z</dcterms:modified>
</cp:coreProperties>
</file>