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9828" w:type="dxa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3E1970" w:rsidRPr="003272CB" w:rsidTr="00693FE3">
        <w:tc>
          <w:tcPr>
            <w:tcW w:w="4785" w:type="dxa"/>
          </w:tcPr>
          <w:p w:rsidR="003E1970" w:rsidRPr="003272CB" w:rsidRDefault="003E1970" w:rsidP="00461A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2CB">
              <w:rPr>
                <w:rFonts w:ascii="Times New Roman" w:hAnsi="Times New Roman" w:cs="Times New Roman"/>
                <w:sz w:val="28"/>
                <w:szCs w:val="28"/>
              </w:rPr>
              <w:t>г. Саянск</w:t>
            </w:r>
          </w:p>
          <w:tbl>
            <w:tblPr>
              <w:tblpPr w:leftFromText="180" w:rightFromText="180" w:horzAnchor="margin" w:tblpY="-366"/>
              <w:tblW w:w="9196" w:type="dxa"/>
              <w:tblLayout w:type="fixed"/>
              <w:tblLook w:val="01E0" w:firstRow="1" w:lastRow="1" w:firstColumn="1" w:lastColumn="1" w:noHBand="0" w:noVBand="0"/>
            </w:tblPr>
            <w:tblGrid>
              <w:gridCol w:w="4876"/>
              <w:gridCol w:w="4320"/>
            </w:tblGrid>
            <w:tr w:rsidR="003E1970" w:rsidRPr="003272CB" w:rsidTr="00461A5B">
              <w:tc>
                <w:tcPr>
                  <w:tcW w:w="4876" w:type="dxa"/>
                </w:tcPr>
                <w:p w:rsidR="00461A5B" w:rsidRPr="003272CB" w:rsidRDefault="00461A5B" w:rsidP="000C064A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3E1970" w:rsidRPr="003272CB" w:rsidRDefault="003E1970" w:rsidP="000C064A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3272C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Муниципальное образовательное учреждение дополнительного профессионального образования</w:t>
                  </w:r>
                  <w:r w:rsidR="00671ACB" w:rsidRPr="003272C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272C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«Центр развития образования города Саянска»</w:t>
                  </w:r>
                </w:p>
                <w:p w:rsidR="003E1970" w:rsidRPr="003272CB" w:rsidRDefault="003E1970" w:rsidP="000C064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tbl>
                  <w:tblPr>
                    <w:tblpPr w:leftFromText="180" w:rightFromText="180" w:horzAnchor="margin" w:tblpX="-994" w:tblpY="-366"/>
                    <w:tblW w:w="946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8"/>
                  </w:tblGrid>
                  <w:tr w:rsidR="003E1970" w:rsidRPr="003272CB" w:rsidTr="00693FE3">
                    <w:tc>
                      <w:tcPr>
                        <w:tcW w:w="9468" w:type="dxa"/>
                      </w:tcPr>
                      <w:p w:rsidR="003E1970" w:rsidRPr="003272CB" w:rsidRDefault="003E1970" w:rsidP="000C064A">
                        <w:pPr>
                          <w:spacing w:line="240" w:lineRule="auto"/>
                          <w:ind w:left="74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272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УТВЕРЖДЕНА</w:t>
                        </w:r>
                      </w:p>
                    </w:tc>
                  </w:tr>
                  <w:tr w:rsidR="003E1970" w:rsidRPr="003272CB" w:rsidTr="00693FE3">
                    <w:tc>
                      <w:tcPr>
                        <w:tcW w:w="9468" w:type="dxa"/>
                      </w:tcPr>
                      <w:p w:rsidR="003E1970" w:rsidRPr="003272CB" w:rsidRDefault="003E1970" w:rsidP="000C064A">
                        <w:pPr>
                          <w:tabs>
                            <w:tab w:val="left" w:pos="4570"/>
                          </w:tabs>
                          <w:spacing w:line="240" w:lineRule="auto"/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272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Приказом МБОУ ДПО</w:t>
                        </w:r>
                      </w:p>
                      <w:p w:rsidR="003E1970" w:rsidRPr="003272CB" w:rsidRDefault="003E1970" w:rsidP="000C064A">
                        <w:pPr>
                          <w:tabs>
                            <w:tab w:val="left" w:pos="4570"/>
                          </w:tabs>
                          <w:spacing w:line="240" w:lineRule="auto"/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272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«Центр развития образования</w:t>
                        </w:r>
                      </w:p>
                      <w:p w:rsidR="003E1970" w:rsidRPr="003272CB" w:rsidRDefault="003E1970" w:rsidP="000C064A">
                        <w:pPr>
                          <w:tabs>
                            <w:tab w:val="left" w:pos="4570"/>
                          </w:tabs>
                          <w:spacing w:line="240" w:lineRule="auto"/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272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города Саянска»  </w:t>
                        </w:r>
                      </w:p>
                      <w:p w:rsidR="003E1970" w:rsidRPr="003272CB" w:rsidRDefault="003E1970" w:rsidP="000C064A">
                        <w:pPr>
                          <w:spacing w:line="240" w:lineRule="auto"/>
                          <w:ind w:left="74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272C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от___________ №___________</w:t>
                        </w:r>
                      </w:p>
                    </w:tc>
                  </w:tr>
                </w:tbl>
                <w:p w:rsidR="003E1970" w:rsidRPr="003272CB" w:rsidRDefault="003E1970" w:rsidP="00461A5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1970" w:rsidRPr="003272CB" w:rsidRDefault="003E1970" w:rsidP="000C06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tbl>
            <w:tblPr>
              <w:tblpPr w:leftFromText="180" w:rightFromText="180" w:horzAnchor="margin" w:tblpX="-994" w:tblpY="-36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3E1970" w:rsidRPr="003272CB" w:rsidTr="00693FE3">
              <w:tc>
                <w:tcPr>
                  <w:tcW w:w="9468" w:type="dxa"/>
                </w:tcPr>
                <w:p w:rsidR="003E1970" w:rsidRPr="003272CB" w:rsidRDefault="003E1970" w:rsidP="000C064A">
                  <w:pPr>
                    <w:spacing w:line="240" w:lineRule="auto"/>
                    <w:ind w:left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3E1970" w:rsidRPr="003272CB" w:rsidTr="00693FE3">
              <w:tc>
                <w:tcPr>
                  <w:tcW w:w="9468" w:type="dxa"/>
                </w:tcPr>
                <w:p w:rsidR="003E1970" w:rsidRPr="003272CB" w:rsidRDefault="003E1970" w:rsidP="000C064A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МОУ ДПО</w:t>
                  </w:r>
                </w:p>
                <w:p w:rsidR="003E1970" w:rsidRPr="003272CB" w:rsidRDefault="003E1970" w:rsidP="000C064A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 развития образования</w:t>
                  </w:r>
                </w:p>
                <w:p w:rsidR="003E1970" w:rsidRPr="003272CB" w:rsidRDefault="003E1970" w:rsidP="000C064A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Саянска»</w:t>
                  </w:r>
                </w:p>
                <w:p w:rsidR="003E1970" w:rsidRPr="0072061B" w:rsidRDefault="003E1970" w:rsidP="008D58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</w:t>
                  </w:r>
                  <w:r w:rsidR="008D5855" w:rsidRPr="0072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="00633444" w:rsidRPr="0072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72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</w:t>
                  </w:r>
                  <w:r w:rsidR="008D5855" w:rsidRPr="0072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720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3E1970" w:rsidRPr="003272CB" w:rsidRDefault="003E1970" w:rsidP="000C06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2CB" w:rsidRDefault="00B515F4" w:rsidP="003272CB">
      <w:pPr>
        <w:spacing w:before="72"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272CB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1D690E" w:rsidRPr="003272CB" w:rsidRDefault="001D690E" w:rsidP="003272CB">
      <w:pPr>
        <w:spacing w:before="72"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272CB" w:rsidRDefault="003272CB" w:rsidP="0032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 xml:space="preserve">О городском сетевом педагогическом </w:t>
      </w:r>
      <w:proofErr w:type="spellStart"/>
      <w:r w:rsidRPr="003272CB">
        <w:rPr>
          <w:rFonts w:ascii="Times New Roman" w:hAnsi="Times New Roman" w:cs="Times New Roman"/>
          <w:sz w:val="28"/>
          <w:szCs w:val="28"/>
        </w:rPr>
        <w:t>подпроекте</w:t>
      </w:r>
      <w:proofErr w:type="spellEnd"/>
      <w:r w:rsidRPr="00327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F4" w:rsidRDefault="003272CB" w:rsidP="0032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>«педагогическая лаборатория успеха».</w:t>
      </w:r>
    </w:p>
    <w:p w:rsidR="003272CB" w:rsidRDefault="003272CB" w:rsidP="0032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0E" w:rsidRPr="001D690E" w:rsidRDefault="001D690E" w:rsidP="001D6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0E">
        <w:rPr>
          <w:rFonts w:ascii="Times New Roman" w:hAnsi="Times New Roman" w:cs="Times New Roman"/>
          <w:b/>
          <w:sz w:val="28"/>
          <w:szCs w:val="28"/>
        </w:rPr>
        <w:t>1.</w:t>
      </w:r>
      <w:r w:rsidRPr="001D690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E1970" w:rsidRPr="003272CB" w:rsidRDefault="00201487" w:rsidP="002014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1.1. </w:t>
      </w:r>
      <w:proofErr w:type="gramStart"/>
      <w:r w:rsidR="00B515F4" w:rsidRPr="003272CB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Настоящее Положение о городско</w:t>
      </w:r>
      <w:r w:rsidR="003E1970" w:rsidRPr="003272CB">
        <w:rPr>
          <w:rFonts w:ascii="Times New Roman" w:hAnsi="Times New Roman" w:cs="Times New Roman"/>
          <w:color w:val="000000"/>
          <w:spacing w:val="-10"/>
          <w:sz w:val="28"/>
          <w:szCs w:val="28"/>
        </w:rPr>
        <w:t>м</w:t>
      </w:r>
      <w:r w:rsidR="00B515F4" w:rsidRPr="003272C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515F4" w:rsidRPr="003272CB">
        <w:rPr>
          <w:rFonts w:ascii="Times New Roman" w:hAnsi="Times New Roman" w:cs="Times New Roman"/>
          <w:sz w:val="28"/>
          <w:szCs w:val="28"/>
        </w:rPr>
        <w:t>сетево</w:t>
      </w:r>
      <w:r w:rsidR="003E1970" w:rsidRPr="003272CB">
        <w:rPr>
          <w:rFonts w:ascii="Times New Roman" w:hAnsi="Times New Roman" w:cs="Times New Roman"/>
          <w:sz w:val="28"/>
          <w:szCs w:val="28"/>
        </w:rPr>
        <w:t>м</w:t>
      </w:r>
      <w:r w:rsidR="00B515F4" w:rsidRPr="003272CB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3E1970" w:rsidRPr="003272C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461A5B" w:rsidRPr="003272CB">
        <w:rPr>
          <w:rFonts w:ascii="Times New Roman" w:hAnsi="Times New Roman" w:cs="Times New Roman"/>
          <w:sz w:val="28"/>
          <w:szCs w:val="28"/>
        </w:rPr>
        <w:t>под</w:t>
      </w:r>
      <w:r w:rsidR="003E1970" w:rsidRPr="003272CB">
        <w:rPr>
          <w:rFonts w:ascii="Times New Roman" w:hAnsi="Times New Roman" w:cs="Times New Roman"/>
          <w:sz w:val="28"/>
          <w:szCs w:val="28"/>
        </w:rPr>
        <w:t>проекте</w:t>
      </w:r>
      <w:proofErr w:type="spellEnd"/>
      <w:r w:rsidR="00B515F4" w:rsidRPr="003272CB">
        <w:rPr>
          <w:rFonts w:ascii="Times New Roman" w:hAnsi="Times New Roman" w:cs="Times New Roman"/>
          <w:sz w:val="28"/>
          <w:szCs w:val="28"/>
        </w:rPr>
        <w:t xml:space="preserve"> «Педагогическая лаборатория успеха»</w:t>
      </w:r>
      <w:r w:rsidR="00B515F4" w:rsidRPr="003272C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E5B38" w:rsidRPr="003272C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рамках проекта «Профессиональные объединения педагогов города Саянска как структурные компоненты информационно-образовательного пространства города» </w:t>
      </w:r>
      <w:r w:rsidR="00B515F4" w:rsidRPr="003272C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(далее — Положение) </w:t>
      </w:r>
      <w:r w:rsidR="00B515F4"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устанавливает цели и задачи, определяет права и обязанности организаторов</w:t>
      </w:r>
      <w:r w:rsidR="003E5B38"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(кураторов)</w:t>
      </w:r>
      <w:r w:rsidR="00B515F4"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r w:rsidR="00B515F4" w:rsidRPr="003272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участников сетевого педагогического </w:t>
      </w:r>
      <w:proofErr w:type="spellStart"/>
      <w:r w:rsidR="00461A5B" w:rsidRPr="003272C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подп</w:t>
      </w:r>
      <w:r w:rsidR="00B515F4" w:rsidRPr="003272CB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роекта</w:t>
      </w:r>
      <w:proofErr w:type="spellEnd"/>
      <w:r w:rsidR="00B515F4" w:rsidRPr="003272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="00B515F4" w:rsidRPr="003272CB">
        <w:rPr>
          <w:rFonts w:ascii="Times New Roman" w:hAnsi="Times New Roman" w:cs="Times New Roman"/>
          <w:sz w:val="28"/>
          <w:szCs w:val="28"/>
        </w:rPr>
        <w:t>Педагогическая лаборатория успеха</w:t>
      </w:r>
      <w:r w:rsidR="00B515F4" w:rsidRPr="003272CB">
        <w:rPr>
          <w:rFonts w:ascii="Times New Roman" w:hAnsi="Times New Roman" w:cs="Times New Roman"/>
          <w:color w:val="000000"/>
          <w:spacing w:val="-11"/>
          <w:sz w:val="28"/>
          <w:szCs w:val="28"/>
        </w:rPr>
        <w:t>» (далее —</w:t>
      </w:r>
      <w:r w:rsidR="003E5B38" w:rsidRPr="003272C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515F4" w:rsidRPr="003272C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Проект), сроки и этапы проведения </w:t>
      </w:r>
      <w:r w:rsidR="00B515F4" w:rsidRPr="003272CB">
        <w:rPr>
          <w:rFonts w:ascii="Times New Roman" w:hAnsi="Times New Roman" w:cs="Times New Roman"/>
          <w:color w:val="000000"/>
          <w:spacing w:val="-20"/>
          <w:sz w:val="28"/>
          <w:szCs w:val="28"/>
        </w:rPr>
        <w:t>Проекта.</w:t>
      </w:r>
      <w:proofErr w:type="gramEnd"/>
    </w:p>
    <w:p w:rsidR="00B515F4" w:rsidRPr="003272CB" w:rsidRDefault="00201487" w:rsidP="002014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1.2. </w:t>
      </w:r>
      <w:r w:rsidR="00B515F4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Организатором Проекта является МОУ дополнительного профессионального образования «Центр развития образования города Саянска» </w:t>
      </w:r>
      <w:r w:rsidR="00B515F4"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(далее </w:t>
      </w:r>
      <w:proofErr w:type="gramStart"/>
      <w:r w:rsidR="00B515F4"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–Ц</w:t>
      </w:r>
      <w:proofErr w:type="gramEnd"/>
      <w:r w:rsidR="00B515F4"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РО).</w:t>
      </w:r>
    </w:p>
    <w:p w:rsidR="00B515F4" w:rsidRPr="003272CB" w:rsidRDefault="00201487" w:rsidP="00201487">
      <w:pPr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1.3. </w:t>
      </w:r>
      <w:r w:rsidR="00B515F4"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Вся информация о Проекте размещается в сети Интернет на сайте ЦРО </w:t>
      </w:r>
      <w:hyperlink r:id="rId6" w:history="1">
        <w:r w:rsidR="00693868" w:rsidRPr="003272CB">
          <w:rPr>
            <w:rStyle w:val="a6"/>
            <w:rFonts w:ascii="Times New Roman" w:hAnsi="Times New Roman" w:cs="Times New Roman"/>
            <w:spacing w:val="-5"/>
            <w:sz w:val="28"/>
            <w:szCs w:val="28"/>
          </w:rPr>
          <w:t>http://sayansk-cro.ru/</w:t>
        </w:r>
      </w:hyperlink>
      <w:r w:rsidR="00693868"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.</w:t>
      </w:r>
    </w:p>
    <w:p w:rsidR="00693868" w:rsidRPr="00201487" w:rsidRDefault="00693868" w:rsidP="00201487">
      <w:pPr>
        <w:pStyle w:val="a5"/>
        <w:numPr>
          <w:ilvl w:val="1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14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Цели и задачи городского сетевого педагогического Проекта «Педагогическая лаборатория успеха» </w:t>
      </w:r>
    </w:p>
    <w:p w:rsidR="00693868" w:rsidRPr="003272CB" w:rsidRDefault="00693868" w:rsidP="000C06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72C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Цель: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Стимулирование продуктивной деятельности педагогов, ориентированной на создание авторских приемов, способов профессиональной деятельности.</w:t>
      </w:r>
    </w:p>
    <w:p w:rsidR="00693868" w:rsidRPr="003272CB" w:rsidRDefault="00693868" w:rsidP="000C06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72C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Задачи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693868" w:rsidRPr="003272CB" w:rsidRDefault="008F6300" w:rsidP="000C0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о</w:t>
      </w:r>
      <w:r w:rsidR="00693868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своение возможностей современных информационных компьютерных технологий, позволяющих педагогам повысить профессиональный уровень </w:t>
      </w:r>
      <w:r w:rsidR="000C064A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компетенций в соответствие с требованиями </w:t>
      </w:r>
      <w:proofErr w:type="spellStart"/>
      <w:r w:rsidR="000C064A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Профстандарта</w:t>
      </w:r>
      <w:proofErr w:type="spellEnd"/>
      <w:r w:rsidR="000C064A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педагога</w:t>
      </w:r>
      <w:r w:rsidR="00693868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93868" w:rsidRPr="003272CB" w:rsidRDefault="00693868" w:rsidP="000C0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Популяриз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ировать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инновационн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ый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опыт педагогов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участников сообществ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93868" w:rsidRPr="003272CB" w:rsidRDefault="00693868" w:rsidP="000C0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ть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открыт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информационн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баз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разработок</w:t>
      </w:r>
      <w:r w:rsidR="008F6300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педагогических работников МО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93868" w:rsidRPr="00201487" w:rsidRDefault="00201487" w:rsidP="00201487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014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693868" w:rsidRPr="0020148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Участники всероссийского сетевого педагогического Проекта, условия проведения Проекта</w:t>
      </w:r>
    </w:p>
    <w:p w:rsidR="00693868" w:rsidRPr="003272CB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Участниками городского сетевого педагогического Проекта «Педагогическая лаборатория успеха» могут стать педагоги всех предметных направлений, педагоги дошкольных учреждений, </w:t>
      </w:r>
      <w:r w:rsidR="000C064A"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педагоги-</w:t>
      </w: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психологи, </w:t>
      </w:r>
      <w:r w:rsidR="000C064A"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учителя-</w:t>
      </w: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логопеды, дефектологи, социальные педагоги. </w:t>
      </w:r>
    </w:p>
    <w:p w:rsidR="00693868" w:rsidRPr="003272CB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проекте индивидуальное.</w:t>
      </w:r>
    </w:p>
    <w:p w:rsidR="00693868" w:rsidRPr="003272CB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Материалы, создаваемые участниками Проекта, должны носить </w:t>
      </w:r>
      <w:r w:rsidRPr="003272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образовательный характер и не противоречить общепризнанным научным фантам, </w:t>
      </w: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этическим нормам и законодательству Российской Федерации.</w:t>
      </w:r>
    </w:p>
    <w:p w:rsidR="00693868" w:rsidRPr="003272CB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Информационные ресурсы, созданные участниками Проекта, являются </w:t>
      </w:r>
      <w:r w:rsidRPr="003272CB">
        <w:rPr>
          <w:rFonts w:ascii="Times New Roman" w:hAnsi="Times New Roman" w:cs="Times New Roman"/>
          <w:color w:val="000000"/>
          <w:sz w:val="28"/>
          <w:szCs w:val="28"/>
        </w:rPr>
        <w:t>открытыми и общедоступными.</w:t>
      </w:r>
    </w:p>
    <w:p w:rsidR="00B740EB" w:rsidRPr="003272CB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Авторское право на созданные в рамках Проекта разработки сохраняется за их </w:t>
      </w:r>
      <w:r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авторами. </w:t>
      </w:r>
      <w:r w:rsidR="00B740EB"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>ЦРО</w:t>
      </w:r>
      <w:r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оставляет за собой право использования представленных работ </w:t>
      </w: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целиком или частично в своих образовательных целях.</w:t>
      </w:r>
    </w:p>
    <w:p w:rsidR="00B740EB" w:rsidRPr="003272CB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Авторы несут всю полноту ответственности за содержание разработок. </w:t>
      </w:r>
      <w:r w:rsidR="00B740EB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рганизаторы не несут о</w:t>
      </w:r>
      <w:r w:rsidR="00B740EB"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тветственности перед авторами </w:t>
      </w:r>
      <w:r w:rsidRPr="003272C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или третьими лицами и 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организациям</w:t>
      </w:r>
      <w:r w:rsidR="00B740EB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возможное размещение разработок на других Интернет-ресурсах </w:t>
      </w:r>
      <w:r w:rsidRPr="003272CB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результате их копирования.</w:t>
      </w:r>
    </w:p>
    <w:p w:rsidR="00693868" w:rsidRPr="003272CB" w:rsidRDefault="00B740EB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693868"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рганизаторы вправе изъять уже размещенную на сайте </w:t>
      </w:r>
      <w:hyperlink r:id="rId7" w:history="1">
        <w:r w:rsidRPr="003272CB">
          <w:rPr>
            <w:rStyle w:val="a6"/>
            <w:rFonts w:ascii="Times New Roman" w:hAnsi="Times New Roman" w:cs="Times New Roman"/>
            <w:spacing w:val="2"/>
            <w:sz w:val="28"/>
            <w:szCs w:val="28"/>
          </w:rPr>
          <w:t>http://sayansk-cro.ru/</w:t>
        </w:r>
      </w:hyperlink>
      <w:r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3868"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разработку, если выяснится, что в процессе ее публикации были нарушены</w:t>
      </w:r>
      <w:r w:rsidR="00693868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чьи-либо права или же общепринятые нормы научной этики. С </w:t>
      </w:r>
      <w:proofErr w:type="gramStart"/>
      <w:r w:rsidR="00693868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факте</w:t>
      </w:r>
      <w:proofErr w:type="gramEnd"/>
      <w:r w:rsidR="00693868"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3868" w:rsidRPr="003272C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изъятия организаторы сообщают автору.</w:t>
      </w:r>
    </w:p>
    <w:p w:rsidR="003E1970" w:rsidRPr="009D2E36" w:rsidRDefault="00F80ED5" w:rsidP="009D2E36">
      <w:pPr>
        <w:spacing w:before="24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D2E3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3. </w:t>
      </w:r>
      <w:r w:rsidR="00693868" w:rsidRPr="009D2E3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Этапы проведения </w:t>
      </w:r>
      <w:r w:rsidR="00B740EB" w:rsidRPr="009D2E3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городского</w:t>
      </w:r>
      <w:r w:rsidR="00693868" w:rsidRPr="009D2E3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сетевого педагогического Проекта </w:t>
      </w:r>
      <w:r w:rsidR="00B740EB" w:rsidRPr="009D2E3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«Педагогическая лаборатория успеха»</w:t>
      </w:r>
      <w:r w:rsidR="00693868" w:rsidRPr="009D2E3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, сроки, порядок участия</w:t>
      </w:r>
    </w:p>
    <w:p w:rsidR="00693868" w:rsidRPr="003272CB" w:rsidRDefault="00F80ED5" w:rsidP="00CF2AED">
      <w:pPr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3.1. </w:t>
      </w:r>
      <w:r w:rsidR="00693868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Проект реализуется с </w:t>
      </w:r>
      <w:r w:rsidR="00B740EB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01</w:t>
      </w:r>
      <w:r w:rsidR="00693868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740EB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октября</w:t>
      </w:r>
      <w:r w:rsidR="00693868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201</w:t>
      </w:r>
      <w:r w:rsidR="00704ED1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8</w:t>
      </w:r>
      <w:r w:rsidR="00693868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</w:t>
      </w:r>
      <w:r w:rsidR="00B740EB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693868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да и содержит несколько этапов.</w:t>
      </w:r>
    </w:p>
    <w:p w:rsidR="00F80ED5" w:rsidRPr="002E3F6F" w:rsidRDefault="0069202C" w:rsidP="00CF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3F6F">
        <w:rPr>
          <w:rFonts w:ascii="Times New Roman" w:hAnsi="Times New Roman" w:cs="Times New Roman"/>
          <w:sz w:val="28"/>
          <w:szCs w:val="28"/>
        </w:rPr>
        <w:t xml:space="preserve">. </w:t>
      </w:r>
      <w:r w:rsidR="00F80ED5" w:rsidRPr="002E3F6F">
        <w:rPr>
          <w:rFonts w:ascii="Times New Roman" w:hAnsi="Times New Roman" w:cs="Times New Roman"/>
          <w:sz w:val="28"/>
          <w:szCs w:val="28"/>
        </w:rPr>
        <w:t>ОПРЕДЕЛЕНИЕ ПРОБЛЕМЫ сетевого сообщества по запросам педагогов, результатам мониторингов уровня профессионального мастерства.</w:t>
      </w:r>
      <w:proofErr w:type="gramEnd"/>
    </w:p>
    <w:p w:rsidR="00B740EB" w:rsidRPr="002E3F6F" w:rsidRDefault="0069202C" w:rsidP="00CF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E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F2AE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93868" w:rsidRPr="00CF2AED">
        <w:rPr>
          <w:rFonts w:ascii="Times New Roman" w:hAnsi="Times New Roman" w:cs="Times New Roman"/>
          <w:sz w:val="28"/>
          <w:szCs w:val="28"/>
          <w:u w:val="single"/>
        </w:rPr>
        <w:t>РЕГИСТРАЦИЯ</w:t>
      </w:r>
      <w:r w:rsidR="00693868" w:rsidRPr="002E3F6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740EB" w:rsidRPr="002E3F6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участников проблемных </w:t>
      </w:r>
      <w:r w:rsidR="00A23862" w:rsidRPr="002E3F6F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сетевых сообществ</w:t>
      </w:r>
      <w:r w:rsidR="00B740EB" w:rsidRPr="002E3F6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A23862" w:rsidRPr="002E3F6F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кураторами:</w:t>
      </w:r>
    </w:p>
    <w:p w:rsidR="00B740EB" w:rsidRPr="003272CB" w:rsidRDefault="00B740EB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>«</w:t>
      </w:r>
      <w:r w:rsidR="008D1053" w:rsidRPr="003272CB">
        <w:rPr>
          <w:rFonts w:ascii="Times New Roman" w:hAnsi="Times New Roman" w:cs="Times New Roman"/>
          <w:sz w:val="28"/>
          <w:szCs w:val="28"/>
        </w:rPr>
        <w:t>Мобильное и смешанное обучение как способ реализации ФГОС</w:t>
      </w:r>
      <w:r w:rsidRPr="003272CB">
        <w:rPr>
          <w:rFonts w:ascii="Times New Roman" w:hAnsi="Times New Roman" w:cs="Times New Roman"/>
          <w:sz w:val="28"/>
          <w:szCs w:val="28"/>
        </w:rPr>
        <w:t>»</w:t>
      </w:r>
      <w:r w:rsidR="00A23862" w:rsidRPr="00327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0EB" w:rsidRPr="003272CB" w:rsidRDefault="00B740EB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>«</w:t>
      </w:r>
      <w:r w:rsidR="003D087C" w:rsidRPr="003272CB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учащихся в свете ФГОС</w:t>
      </w:r>
      <w:r w:rsidRPr="003272CB">
        <w:rPr>
          <w:rFonts w:ascii="Times New Roman" w:hAnsi="Times New Roman" w:cs="Times New Roman"/>
          <w:sz w:val="28"/>
          <w:szCs w:val="28"/>
        </w:rPr>
        <w:t>»</w:t>
      </w:r>
      <w:r w:rsidR="00A23862" w:rsidRPr="003272CB">
        <w:rPr>
          <w:rFonts w:ascii="Times New Roman" w:hAnsi="Times New Roman" w:cs="Times New Roman"/>
          <w:sz w:val="28"/>
          <w:szCs w:val="28"/>
        </w:rPr>
        <w:t>;</w:t>
      </w:r>
    </w:p>
    <w:p w:rsidR="003D087C" w:rsidRPr="003272CB" w:rsidRDefault="00B740EB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>«</w:t>
      </w:r>
      <w:r w:rsidR="003D087C" w:rsidRPr="003272CB">
        <w:rPr>
          <w:rFonts w:ascii="Times New Roman" w:hAnsi="Times New Roman" w:cs="Times New Roman"/>
          <w:sz w:val="28"/>
          <w:szCs w:val="28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</w:t>
      </w:r>
      <w:r w:rsidRPr="003272CB">
        <w:rPr>
          <w:rFonts w:ascii="Times New Roman" w:hAnsi="Times New Roman" w:cs="Times New Roman"/>
          <w:sz w:val="28"/>
          <w:szCs w:val="28"/>
        </w:rPr>
        <w:t>»</w:t>
      </w:r>
      <w:r w:rsidR="00F80ED5" w:rsidRPr="003272CB">
        <w:rPr>
          <w:rFonts w:ascii="Times New Roman" w:hAnsi="Times New Roman" w:cs="Times New Roman"/>
          <w:sz w:val="28"/>
          <w:szCs w:val="28"/>
        </w:rPr>
        <w:t>;</w:t>
      </w:r>
    </w:p>
    <w:p w:rsidR="003D087C" w:rsidRPr="003272CB" w:rsidRDefault="003D087C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>«Формирование мотивации к обучению школьников как инструмент управления качеством образования»;</w:t>
      </w:r>
    </w:p>
    <w:p w:rsidR="00F11828" w:rsidRPr="003272CB" w:rsidRDefault="003D087C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>«Формирование готовности дошкольников к школьному обучению. Проблемы преемственности в освоении детьми раннего школьного возраста ООП НОО»</w:t>
      </w:r>
      <w:r w:rsidR="00F80ED5" w:rsidRPr="003272CB">
        <w:rPr>
          <w:rFonts w:ascii="Times New Roman" w:hAnsi="Times New Roman" w:cs="Times New Roman"/>
          <w:sz w:val="28"/>
          <w:szCs w:val="28"/>
        </w:rPr>
        <w:t>;</w:t>
      </w:r>
    </w:p>
    <w:p w:rsidR="00F11828" w:rsidRPr="003272CB" w:rsidRDefault="00F11828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 xml:space="preserve">«Развитие личности ребенка с использованием технологии «Игра» Н.Е. </w:t>
      </w:r>
      <w:proofErr w:type="spellStart"/>
      <w:r w:rsidRPr="003272CB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3272CB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ДОУ»;</w:t>
      </w:r>
    </w:p>
    <w:p w:rsidR="00F11828" w:rsidRPr="003272CB" w:rsidRDefault="00F11828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lastRenderedPageBreak/>
        <w:t>«Формирование языковой среды образовательного учреждения в соответствие с нормами современного литературного языка»;</w:t>
      </w:r>
    </w:p>
    <w:p w:rsidR="00B740EB" w:rsidRPr="003272CB" w:rsidRDefault="00F11828" w:rsidP="009D2E3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sz w:val="28"/>
          <w:szCs w:val="28"/>
        </w:rPr>
        <w:t xml:space="preserve"> «Инклюзивный подход в современной системе общего образования»</w:t>
      </w:r>
      <w:r w:rsidR="003E5B38" w:rsidRPr="003272CB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3E1970" w:rsidRPr="002E3F6F" w:rsidRDefault="0069202C" w:rsidP="002E3F6F">
      <w:pPr>
        <w:spacing w:before="10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F2AE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en-US"/>
        </w:rPr>
        <w:t>III</w:t>
      </w:r>
      <w:r w:rsidRPr="00CF2AE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. </w:t>
      </w:r>
      <w:r w:rsidR="003E5B38" w:rsidRPr="00CF2AE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ВЗАИМОДЕЙСТВИЕ</w:t>
      </w:r>
      <w:r w:rsidR="003E5B38" w:rsidRPr="002E3F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кураторов проекта и участников </w:t>
      </w:r>
      <w:r w:rsidR="00A23862" w:rsidRPr="002E3F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организуется </w:t>
      </w:r>
      <w:r w:rsidR="00693868" w:rsidRPr="002E3F6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 w:rsidR="00693868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использованием дистанционных технологий </w:t>
      </w:r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сетевых группах на платформах </w:t>
      </w:r>
      <w:proofErr w:type="spellStart"/>
      <w:proofErr w:type="gramStart"/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Vk</w:t>
      </w:r>
      <w:proofErr w:type="spellEnd"/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или </w:t>
      </w:r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Google</w:t>
      </w:r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информационно-коммуникационной сети Интернет.</w:t>
      </w:r>
      <w:r w:rsidR="00693868" w:rsidRPr="002E3F6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23862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страниц</w:t>
      </w:r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ах сетевых групп</w:t>
      </w:r>
      <w:r w:rsidR="00A23862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Проекта </w:t>
      </w:r>
      <w:r w:rsidR="00693868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размещ</w:t>
      </w:r>
      <w:r w:rsidR="00DD272B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аются</w:t>
      </w:r>
      <w:r w:rsidR="00A23862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93868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информационно-методические материалы по</w:t>
      </w:r>
      <w:r w:rsidR="00A23862" w:rsidRPr="002E3F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проблеме сообщества</w:t>
      </w:r>
      <w:r w:rsidR="00693868" w:rsidRPr="002E3F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</w:p>
    <w:p w:rsidR="00693868" w:rsidRPr="002E3F6F" w:rsidRDefault="0069202C" w:rsidP="00CF2AED">
      <w:pPr>
        <w:spacing w:before="108"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3F6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en-US"/>
        </w:rPr>
        <w:t>IV</w:t>
      </w:r>
      <w:r w:rsidRPr="002E3F6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. </w:t>
      </w:r>
      <w:r w:rsidR="00693868" w:rsidRPr="002E3F6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ОБРАЗОВАТЕЛЬНАЯ ЧАСТЬ ПРОЕКТА</w:t>
      </w:r>
    </w:p>
    <w:p w:rsidR="00693868" w:rsidRPr="003272CB" w:rsidRDefault="00693868" w:rsidP="00CF2AED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данном этапе предполагается работа с информационно-методическими </w:t>
      </w:r>
      <w:r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материалами. Все материалы размещ</w:t>
      </w:r>
      <w:r w:rsidR="00DD272B"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>аются</w:t>
      </w:r>
      <w:r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63671"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63671"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сайте - стене сообщества</w:t>
      </w:r>
      <w:r w:rsidR="00DD272B" w:rsidRPr="003272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открытом доступе</w:t>
      </w:r>
      <w:r w:rsidRPr="003272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063671" w:rsidRPr="003272CB">
        <w:rPr>
          <w:rFonts w:ascii="Times New Roman" w:hAnsi="Times New Roman" w:cs="Times New Roman"/>
          <w:color w:val="000000"/>
          <w:sz w:val="28"/>
          <w:szCs w:val="28"/>
        </w:rPr>
        <w:t>Взаимодействие кураторов и педагогов организ</w:t>
      </w:r>
      <w:r w:rsidR="00DD272B" w:rsidRPr="003272CB">
        <w:rPr>
          <w:rFonts w:ascii="Times New Roman" w:hAnsi="Times New Roman" w:cs="Times New Roman"/>
          <w:color w:val="000000"/>
          <w:sz w:val="28"/>
          <w:szCs w:val="28"/>
        </w:rPr>
        <w:t>уется</w:t>
      </w:r>
      <w:r w:rsidR="00063671" w:rsidRPr="0032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671"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через зону совместного обсуждения возникающих проблем.</w:t>
      </w:r>
    </w:p>
    <w:p w:rsidR="00693868" w:rsidRPr="002E3F6F" w:rsidRDefault="002E3F6F" w:rsidP="00CF2AED">
      <w:pPr>
        <w:spacing w:before="72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  <w:u w:val="single"/>
        </w:rPr>
      </w:pPr>
      <w:r w:rsidRPr="002E3F6F">
        <w:rPr>
          <w:rFonts w:ascii="Times New Roman" w:hAnsi="Times New Roman" w:cs="Times New Roman"/>
          <w:color w:val="000000"/>
          <w:spacing w:val="22"/>
          <w:sz w:val="28"/>
          <w:szCs w:val="28"/>
          <w:u w:val="single"/>
        </w:rPr>
        <w:t>V.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="00693868" w:rsidRPr="002E3F6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ИССЛЕДОВАТЕЛЬСКАЯ ЧАСТЬ ПРОЕКТА</w:t>
      </w:r>
    </w:p>
    <w:p w:rsidR="00693868" w:rsidRPr="003272CB" w:rsidRDefault="00693868" w:rsidP="00CF2AED">
      <w:pPr>
        <w:spacing w:before="36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Участники Проекта размещают </w:t>
      </w:r>
      <w:r w:rsidR="00A572D7"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материалы</w:t>
      </w:r>
      <w:r w:rsidRPr="003272C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где предлагают свой взгляд (гипотезу) на разрешение </w:t>
      </w:r>
      <w:r w:rsidRPr="003272C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проблемного вопроса</w:t>
      </w:r>
      <w:r w:rsidR="00D9650A" w:rsidRPr="003272CB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3272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72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Участникам </w:t>
      </w:r>
      <w:r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также предоставл</w:t>
      </w:r>
      <w:r w:rsidR="00DD272B"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>яется</w:t>
      </w:r>
      <w:r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возможность группового обсуждения вопросов.</w:t>
      </w:r>
    </w:p>
    <w:p w:rsidR="00693868" w:rsidRPr="003272CB" w:rsidRDefault="00CF2AED" w:rsidP="00CF2A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VI. </w:t>
      </w:r>
      <w:r w:rsidR="00693868" w:rsidRPr="003272C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ПРАКТИЧЕСКАЯ ЧАСТЬ ПРОЕКТА</w:t>
      </w:r>
    </w:p>
    <w:p w:rsidR="00693868" w:rsidRPr="003272CB" w:rsidRDefault="00693868" w:rsidP="00CF2A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Педагог - участник Проекта предлагает для размещения в открытом доступе </w:t>
      </w:r>
      <w:r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свою авторскую разработку: </w:t>
      </w:r>
      <w:r w:rsidR="00D9650A"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качестве авторской разработки необходимо будет </w:t>
      </w:r>
      <w:r w:rsidRPr="003272C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предложить авторский ресурс, созданный в рамках Проекта. </w:t>
      </w: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Таким образом, педагоги-участники Проекта проходят все этапы проектной </w:t>
      </w:r>
      <w:r w:rsidRPr="003272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технологии: от определения предмета исследования, выявления проблемы, </w:t>
      </w:r>
      <w:r w:rsidRPr="003272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выдвижения </w:t>
      </w: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гипотезы, до создания итоговых практических разработок авторского характера.</w:t>
      </w:r>
    </w:p>
    <w:p w:rsidR="00693868" w:rsidRPr="003272CB" w:rsidRDefault="00693868" w:rsidP="000C064A">
      <w:pPr>
        <w:spacing w:after="0" w:line="240" w:lineRule="auto"/>
        <w:ind w:right="36"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Итогом Проекта </w:t>
      </w:r>
      <w:r w:rsidR="00DD272B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является </w:t>
      </w: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создание открытой базы авторских разработок по</w:t>
      </w:r>
      <w:r w:rsidR="004B2200"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272C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проблеме.</w:t>
      </w:r>
    </w:p>
    <w:p w:rsidR="000C064A" w:rsidRPr="003272CB" w:rsidRDefault="00693868" w:rsidP="00C44856">
      <w:pPr>
        <w:spacing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завер</w:t>
      </w:r>
      <w:r w:rsidR="00D9650A"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шении участники Проекта получа</w:t>
      </w:r>
      <w:r w:rsidR="00DD272B"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D9650A" w:rsidRPr="003272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 </w:t>
      </w:r>
      <w:r w:rsidR="003E5B38" w:rsidRPr="003272CB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>сертификат</w:t>
      </w:r>
      <w:r w:rsidRPr="003272CB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 </w:t>
      </w:r>
      <w:r w:rsidR="003E5B38" w:rsidRPr="003272CB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участника городского сетевого педагогического проекта о неформальной форме повышения квалификации в объеме 12 часов </w:t>
      </w:r>
      <w:r w:rsidRPr="003272CB">
        <w:rPr>
          <w:rFonts w:ascii="Times New Roman" w:hAnsi="Times New Roman" w:cs="Times New Roman"/>
          <w:i/>
          <w:color w:val="000000"/>
          <w:spacing w:val="12"/>
          <w:sz w:val="28"/>
          <w:szCs w:val="28"/>
        </w:rPr>
        <w:t xml:space="preserve">с указанием о </w:t>
      </w:r>
      <w:r w:rsidRPr="003272C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размещении </w:t>
      </w:r>
      <w:r w:rsidR="00D9650A" w:rsidRPr="003272C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в</w:t>
      </w:r>
      <w:r w:rsidRPr="003272C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 открытом доступе на </w:t>
      </w:r>
      <w:r w:rsidR="00DD272B" w:rsidRPr="003272C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странице своей группы или </w:t>
      </w:r>
      <w:r w:rsidRPr="003272C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сайте </w:t>
      </w:r>
      <w:hyperlink r:id="rId8" w:history="1">
        <w:r w:rsidR="00D9650A" w:rsidRPr="003272CB">
          <w:rPr>
            <w:rStyle w:val="a6"/>
            <w:rFonts w:ascii="Times New Roman" w:hAnsi="Times New Roman" w:cs="Times New Roman"/>
            <w:i/>
            <w:spacing w:val="10"/>
            <w:sz w:val="28"/>
            <w:szCs w:val="28"/>
          </w:rPr>
          <w:t>http://sayansk-cro.ru/</w:t>
        </w:r>
      </w:hyperlink>
      <w:r w:rsidR="00D9650A" w:rsidRPr="003272CB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3272CB">
        <w:rPr>
          <w:rFonts w:ascii="Times New Roman" w:hAnsi="Times New Roman" w:cs="Times New Roman"/>
          <w:i/>
          <w:color w:val="000000"/>
          <w:sz w:val="28"/>
          <w:szCs w:val="28"/>
        </w:rPr>
        <w:t>авторской педагогической разработки.</w:t>
      </w:r>
      <w:bookmarkStart w:id="0" w:name="_GoBack"/>
      <w:bookmarkEnd w:id="0"/>
    </w:p>
    <w:sectPr w:rsidR="000C064A" w:rsidRPr="0032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BE5"/>
    <w:multiLevelType w:val="multilevel"/>
    <w:tmpl w:val="31747CAA"/>
    <w:lvl w:ilvl="0">
      <w:start w:val="1"/>
      <w:numFmt w:val="bullet"/>
      <w:lvlText w:val=""/>
      <w:lvlJc w:val="left"/>
      <w:pPr>
        <w:tabs>
          <w:tab w:val="decimal" w:pos="288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12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484107"/>
    <w:multiLevelType w:val="hybridMultilevel"/>
    <w:tmpl w:val="4CB8A2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050D"/>
    <w:multiLevelType w:val="multilevel"/>
    <w:tmpl w:val="0774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E5483"/>
    <w:multiLevelType w:val="hybridMultilevel"/>
    <w:tmpl w:val="ED3CD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D5796"/>
    <w:multiLevelType w:val="multilevel"/>
    <w:tmpl w:val="448AEA50"/>
    <w:lvl w:ilvl="0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7"/>
      </w:rPr>
    </w:lvl>
  </w:abstractNum>
  <w:abstractNum w:abstractNumId="5">
    <w:nsid w:val="63F16426"/>
    <w:multiLevelType w:val="multilevel"/>
    <w:tmpl w:val="9F364DBE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A0D0A"/>
        <w:spacing w:val="0"/>
        <w:w w:val="100"/>
        <w:sz w:val="27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FB7E7E"/>
    <w:multiLevelType w:val="multilevel"/>
    <w:tmpl w:val="00EA9132"/>
    <w:lvl w:ilvl="0">
      <w:start w:val="1"/>
      <w:numFmt w:val="decimal"/>
      <w:lvlText w:val="%1)"/>
      <w:lvlJc w:val="left"/>
      <w:pPr>
        <w:tabs>
          <w:tab w:val="decimal" w:pos="-360"/>
        </w:tabs>
        <w:ind w:left="0" w:firstLine="0"/>
      </w:pPr>
      <w:rPr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-720" w:firstLine="0"/>
      </w:pPr>
    </w:lvl>
    <w:lvl w:ilvl="2">
      <w:numFmt w:val="decimal"/>
      <w:lvlText w:val=""/>
      <w:lvlJc w:val="left"/>
      <w:pPr>
        <w:ind w:left="-720" w:firstLine="0"/>
      </w:pPr>
    </w:lvl>
    <w:lvl w:ilvl="3">
      <w:numFmt w:val="decimal"/>
      <w:lvlText w:val=""/>
      <w:lvlJc w:val="left"/>
      <w:pPr>
        <w:ind w:left="-720" w:firstLine="0"/>
      </w:pPr>
    </w:lvl>
    <w:lvl w:ilvl="4">
      <w:numFmt w:val="decimal"/>
      <w:lvlText w:val=""/>
      <w:lvlJc w:val="left"/>
      <w:pPr>
        <w:ind w:left="-720" w:firstLine="0"/>
      </w:pPr>
    </w:lvl>
    <w:lvl w:ilvl="5">
      <w:numFmt w:val="decimal"/>
      <w:lvlText w:val=""/>
      <w:lvlJc w:val="left"/>
      <w:pPr>
        <w:ind w:left="-720" w:firstLine="0"/>
      </w:pPr>
    </w:lvl>
    <w:lvl w:ilvl="6">
      <w:numFmt w:val="decimal"/>
      <w:lvlText w:val=""/>
      <w:lvlJc w:val="left"/>
      <w:pPr>
        <w:ind w:left="-720" w:firstLine="0"/>
      </w:pPr>
    </w:lvl>
    <w:lvl w:ilvl="7">
      <w:numFmt w:val="decimal"/>
      <w:lvlText w:val=""/>
      <w:lvlJc w:val="left"/>
      <w:pPr>
        <w:ind w:left="-720" w:firstLine="0"/>
      </w:pPr>
    </w:lvl>
    <w:lvl w:ilvl="8">
      <w:numFmt w:val="decimal"/>
      <w:lvlText w:val=""/>
      <w:lvlJc w:val="left"/>
      <w:pPr>
        <w:ind w:left="-720" w:firstLine="0"/>
      </w:pPr>
    </w:lvl>
  </w:abstractNum>
  <w:abstractNum w:abstractNumId="7">
    <w:nsid w:val="69FE120F"/>
    <w:multiLevelType w:val="multilevel"/>
    <w:tmpl w:val="EBD855C0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7F0FD2"/>
    <w:multiLevelType w:val="multilevel"/>
    <w:tmpl w:val="3EAE27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AE1F0B"/>
    <w:multiLevelType w:val="multilevel"/>
    <w:tmpl w:val="3BF468CA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6DA6273"/>
    <w:multiLevelType w:val="multilevel"/>
    <w:tmpl w:val="518CD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E908D9"/>
    <w:multiLevelType w:val="multilevel"/>
    <w:tmpl w:val="17628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B7F00C3"/>
    <w:multiLevelType w:val="multilevel"/>
    <w:tmpl w:val="E894F7A8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A0D0A"/>
        <w:spacing w:val="1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B960C41"/>
    <w:multiLevelType w:val="multilevel"/>
    <w:tmpl w:val="ACD61BDA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-5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9"/>
    <w:rsid w:val="00063671"/>
    <w:rsid w:val="000C064A"/>
    <w:rsid w:val="00162186"/>
    <w:rsid w:val="001D690E"/>
    <w:rsid w:val="00201487"/>
    <w:rsid w:val="002D59AF"/>
    <w:rsid w:val="002E3F6F"/>
    <w:rsid w:val="00302C2C"/>
    <w:rsid w:val="003272CB"/>
    <w:rsid w:val="0037226F"/>
    <w:rsid w:val="003D087C"/>
    <w:rsid w:val="003E1970"/>
    <w:rsid w:val="003E5B38"/>
    <w:rsid w:val="00461A5B"/>
    <w:rsid w:val="004B2200"/>
    <w:rsid w:val="004F63C9"/>
    <w:rsid w:val="00633444"/>
    <w:rsid w:val="00671ACB"/>
    <w:rsid w:val="0069202C"/>
    <w:rsid w:val="00693868"/>
    <w:rsid w:val="00704ED1"/>
    <w:rsid w:val="0072061B"/>
    <w:rsid w:val="00800820"/>
    <w:rsid w:val="00813B58"/>
    <w:rsid w:val="008B4FE1"/>
    <w:rsid w:val="008D1053"/>
    <w:rsid w:val="008D5855"/>
    <w:rsid w:val="008F6300"/>
    <w:rsid w:val="009A429E"/>
    <w:rsid w:val="009D2E36"/>
    <w:rsid w:val="00A23862"/>
    <w:rsid w:val="00A572D7"/>
    <w:rsid w:val="00AE6A2D"/>
    <w:rsid w:val="00B004EF"/>
    <w:rsid w:val="00B42160"/>
    <w:rsid w:val="00B515F4"/>
    <w:rsid w:val="00B740EB"/>
    <w:rsid w:val="00C44856"/>
    <w:rsid w:val="00CF2AED"/>
    <w:rsid w:val="00D9650A"/>
    <w:rsid w:val="00DD272B"/>
    <w:rsid w:val="00E72F1D"/>
    <w:rsid w:val="00F052CC"/>
    <w:rsid w:val="00F11828"/>
    <w:rsid w:val="00F61BD2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9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5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197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9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5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197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yansk-c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c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15</cp:revision>
  <dcterms:created xsi:type="dcterms:W3CDTF">2018-09-06T09:01:00Z</dcterms:created>
  <dcterms:modified xsi:type="dcterms:W3CDTF">2020-05-07T07:19:00Z</dcterms:modified>
</cp:coreProperties>
</file>